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0D665" w14:textId="77777777" w:rsidR="00960584" w:rsidRDefault="00960584" w:rsidP="00960584">
      <w:pPr>
        <w:pStyle w:val="Heading2"/>
        <w:rPr>
          <w:szCs w:val="24"/>
        </w:rPr>
      </w:pPr>
      <w:r w:rsidRPr="00176058">
        <w:rPr>
          <w:szCs w:val="24"/>
        </w:rPr>
        <w:t>SECTION 085113 - ALUMINUM WINDOWS (Architectural)</w:t>
      </w:r>
    </w:p>
    <w:p w14:paraId="1E59336A" w14:textId="77777777" w:rsidR="00960584" w:rsidRDefault="00960584">
      <w:pPr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CA793DE" w14:textId="409324A0" w:rsidR="001B2ED0" w:rsidRPr="00176058" w:rsidRDefault="001B2ED0">
      <w:pPr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*TO FINISH </w:t>
      </w:r>
      <w:r w:rsidR="008C7F8C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YOUR SPECIFICATION: 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1. </w:t>
      </w:r>
      <w:r w:rsidR="008C7F8C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Please r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ead</w:t>
      </w:r>
      <w:r w:rsidR="008C7F8C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react to,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then delete comments in</w:t>
      </w:r>
      <w:r w:rsidR="008C7F8C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C7F8C" w:rsidRPr="00176058">
        <w:rPr>
          <w:rFonts w:ascii="Times New Roman" w:hAnsi="Times New Roman"/>
          <w:b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red</w:t>
      </w:r>
      <w:r w:rsidR="008C7F8C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or *stars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*. </w:t>
      </w:r>
      <w:r w:rsidRPr="00176058">
        <w:rPr>
          <w:rFonts w:ascii="Times New Roman" w:hAnsi="Times New Roman"/>
          <w:i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2. </w:t>
      </w:r>
      <w:r w:rsidR="008C7F8C" w:rsidRPr="00176058">
        <w:rPr>
          <w:rFonts w:ascii="Times New Roman" w:hAnsi="Times New Roman"/>
          <w:i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Please a</w:t>
      </w:r>
      <w:r w:rsidRPr="00176058">
        <w:rPr>
          <w:rFonts w:ascii="Times New Roman" w:hAnsi="Times New Roman"/>
          <w:i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dd or delete options in </w:t>
      </w:r>
      <w:r w:rsidR="008C7F8C" w:rsidRPr="00176058">
        <w:rPr>
          <w:rFonts w:ascii="Times New Roman" w:hAnsi="Times New Roman"/>
          <w:b/>
          <w:i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green</w:t>
      </w:r>
      <w:r w:rsidR="008C7F8C" w:rsidRPr="00176058">
        <w:rPr>
          <w:rFonts w:ascii="Times New Roman" w:hAnsi="Times New Roman"/>
          <w:i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or </w:t>
      </w:r>
      <w:r w:rsidRPr="00176058">
        <w:rPr>
          <w:rFonts w:ascii="Times New Roman" w:hAnsi="Times New Roman"/>
          <w:i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(parentheses).</w:t>
      </w:r>
      <w:r w:rsidRPr="00176058">
        <w:rPr>
          <w:rFonts w:ascii="Times New Roman" w:hAnsi="Times New Roman"/>
          <w:i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i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3. </w:t>
      </w:r>
      <w:r w:rsidR="008C7F8C" w:rsidRPr="00176058">
        <w:rPr>
          <w:rFonts w:ascii="Times New Roman" w:hAnsi="Times New Roman"/>
          <w:i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Please r</w:t>
      </w:r>
      <w:r w:rsidRPr="00176058">
        <w:rPr>
          <w:rFonts w:ascii="Times New Roman" w:hAnsi="Times New Roman"/>
          <w:i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eplace preceding standards with options in</w:t>
      </w:r>
      <w:r w:rsidR="008C7F8C" w:rsidRPr="00176058">
        <w:rPr>
          <w:rFonts w:ascii="Times New Roman" w:hAnsi="Times New Roman"/>
          <w:i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C7F8C" w:rsidRPr="00176058">
        <w:rPr>
          <w:rFonts w:ascii="Times New Roman" w:hAnsi="Times New Roman"/>
          <w:b/>
          <w:i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blue</w:t>
      </w:r>
      <w:r w:rsidRPr="00176058">
        <w:rPr>
          <w:rFonts w:ascii="Times New Roman" w:hAnsi="Times New Roman"/>
          <w:i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[brackets] or delete options in</w:t>
      </w:r>
      <w:r w:rsidR="008C7F8C" w:rsidRPr="00176058">
        <w:rPr>
          <w:rFonts w:ascii="Times New Roman" w:hAnsi="Times New Roman"/>
          <w:i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C7F8C" w:rsidRPr="00176058">
        <w:rPr>
          <w:rFonts w:ascii="Times New Roman" w:hAnsi="Times New Roman"/>
          <w:b/>
          <w:i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blue</w:t>
      </w:r>
      <w:r w:rsidRPr="00176058">
        <w:rPr>
          <w:rFonts w:ascii="Times New Roman" w:hAnsi="Times New Roman"/>
          <w:i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[brackets].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4. </w:t>
      </w:r>
      <w:r w:rsidR="008C7F8C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Finally, please r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evise paragraph numbers and/or letters, as necessary.*</w:t>
      </w:r>
    </w:p>
    <w:p w14:paraId="03E07276" w14:textId="77777777" w:rsidR="000B304A" w:rsidRPr="00176058" w:rsidRDefault="000B304A">
      <w:pPr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31094CA" w14:textId="73CDC83D" w:rsidR="001B2ED0" w:rsidRPr="00960584" w:rsidRDefault="000B304A" w:rsidP="00960584">
      <w:pPr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*BEFORE USING </w:t>
      </w:r>
      <w:r w:rsidR="00A03AF5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YOUR 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FINISHED SPECIFICATION: Permit </w:t>
      </w:r>
      <w:r w:rsidR="00CA50D9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Peerless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to review your edits to confirm </w:t>
      </w:r>
      <w:r w:rsidR="00D30D26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your 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selected options do not restrict </w:t>
      </w:r>
      <w:r w:rsidR="00CF32A7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your 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desired operation or reduce</w:t>
      </w:r>
      <w:r w:rsidR="00D30D26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the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tested performance.*</w:t>
      </w:r>
    </w:p>
    <w:p w14:paraId="32E0E506" w14:textId="77777777" w:rsidR="00176058" w:rsidRDefault="00176058" w:rsidP="00176058"/>
    <w:p w14:paraId="78BEF390" w14:textId="77777777" w:rsidR="00176058" w:rsidRPr="000D2F57" w:rsidRDefault="00176058" w:rsidP="00176058">
      <w:pPr>
        <w:rPr>
          <w:rFonts w:ascii="Times New Roman" w:hAnsi="Times New Roman"/>
          <w:b/>
          <w:sz w:val="24"/>
          <w:szCs w:val="24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0D2F57">
        <w:rPr>
          <w:rFonts w:ascii="Times New Roman" w:hAnsi="Times New Roman"/>
          <w:b/>
          <w:sz w:val="24"/>
          <w:szCs w:val="24"/>
          <w:u w:val="single"/>
          <w14:shadow w14:blurRad="0" w14:dist="0" w14:dir="0" w14:sx="0" w14:sy="0" w14:kx="0" w14:ky="0" w14:algn="none">
            <w14:srgbClr w14:val="000000"/>
          </w14:shadow>
        </w:rPr>
        <w:t>PART 1 - GENERAL</w:t>
      </w:r>
    </w:p>
    <w:p w14:paraId="5092DA17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CC58B15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1.01  SECTION INCLUDES</w:t>
      </w:r>
    </w:p>
    <w:p w14:paraId="31757F98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3ACB154" w14:textId="77777777" w:rsidR="001B2ED0" w:rsidRPr="00176058" w:rsidRDefault="001B2ED0">
      <w:pPr>
        <w:numPr>
          <w:ilvl w:val="0"/>
          <w:numId w:val="1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Material: aluminum windows as on the drawings and specified in this section.  </w:t>
      </w:r>
    </w:p>
    <w:p w14:paraId="131BA575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6A726FD" w14:textId="77777777" w:rsidR="001B2ED0" w:rsidRPr="00176058" w:rsidRDefault="001B2ED0">
      <w:pPr>
        <w:numPr>
          <w:ilvl w:val="0"/>
          <w:numId w:val="1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Installation: labor, tools, and material needed to install aluminum windows. </w:t>
      </w:r>
    </w:p>
    <w:p w14:paraId="758F7533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1B9015B3" w14:textId="77777777" w:rsidR="001B2ED0" w:rsidRPr="00176058" w:rsidRDefault="001B2ED0">
      <w:pPr>
        <w:numPr>
          <w:ilvl w:val="0"/>
          <w:numId w:val="1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Glass and glazing.</w:t>
      </w:r>
    </w:p>
    <w:p w14:paraId="019D245C" w14:textId="77777777" w:rsidR="009541E2" w:rsidRPr="00176058" w:rsidRDefault="009541E2" w:rsidP="009541E2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48896F9" w14:textId="6D96F34F" w:rsidR="001B2ED0" w:rsidRPr="00176058" w:rsidRDefault="00937195">
      <w:pPr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(1.02  PRODUCTS SUPPLIED</w:t>
      </w:r>
      <w:r w:rsidR="001B2ED0"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BUT NOT INSTALLED)</w:t>
      </w:r>
    </w:p>
    <w:p w14:paraId="07146EC2" w14:textId="77777777" w:rsidR="001B2ED0" w:rsidRPr="00176058" w:rsidRDefault="001B2ED0">
      <w:pPr>
        <w:ind w:left="288"/>
        <w:rPr>
          <w:rFonts w:ascii="Times New Roman" w:hAnsi="Times New Roman"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*Enter description, e.g., extra </w:t>
      </w:r>
      <w:r w:rsidR="00515A43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vents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to be supplied and stored for the future*</w:t>
      </w:r>
    </w:p>
    <w:p w14:paraId="35E9AC1A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07C2EAD" w14:textId="6B21AD0B" w:rsidR="001B2ED0" w:rsidRPr="00176058" w:rsidRDefault="001B2ED0">
      <w:pPr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(1.03  PROD</w:t>
      </w:r>
      <w:r w:rsidR="00937195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UCTS INSTALLED BUT NOT SUPPLIED</w:t>
      </w: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</w:t>
      </w:r>
    </w:p>
    <w:p w14:paraId="17178EF9" w14:textId="77777777" w:rsidR="001B2ED0" w:rsidRPr="00176058" w:rsidRDefault="001B2ED0">
      <w:pPr>
        <w:ind w:left="288"/>
        <w:rPr>
          <w:rFonts w:ascii="Times New Roman" w:hAnsi="Times New Roman"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*Enter description, e.g., louver supplied by others to be installed in new window*</w:t>
      </w:r>
    </w:p>
    <w:p w14:paraId="7DD49E0D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0C05062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1.04  RELATED SECTIONS - Section </w:t>
      </w:r>
      <w:r w:rsidR="00BB1811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079200 – Joint Sealants</w:t>
      </w:r>
    </w:p>
    <w:p w14:paraId="4CD89C96" w14:textId="77777777" w:rsidR="001B2ED0" w:rsidRPr="00176058" w:rsidRDefault="001B2ED0">
      <w:pPr>
        <w:ind w:firstLine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CFC104B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1.05  REFERENCES</w:t>
      </w:r>
    </w:p>
    <w:p w14:paraId="5D09D301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CF0AB52" w14:textId="77777777" w:rsidR="001B2ED0" w:rsidRPr="00176058" w:rsidRDefault="001B2ED0">
      <w:pPr>
        <w:numPr>
          <w:ilvl w:val="0"/>
          <w:numId w:val="2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AAMA - American Architectural Manufacturers Association</w:t>
      </w:r>
      <w:r w:rsidR="004435A4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- </w:t>
      </w:r>
      <w:r w:rsidR="004435A4" w:rsidRPr="00176058">
        <w:rPr>
          <w:rFonts w:ascii="Times New Roman" w:hAnsi="Times New Roman"/>
          <w:i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www.aamanet.org</w:t>
      </w:r>
    </w:p>
    <w:p w14:paraId="17E96074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4B3ED36" w14:textId="77777777" w:rsidR="00937195" w:rsidRPr="00E67987" w:rsidRDefault="00937195" w:rsidP="00937195">
      <w:pPr>
        <w:numPr>
          <w:ilvl w:val="0"/>
          <w:numId w:val="2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AAMA/WDMA/CSA 101/I.S.2/A440-08 “NAFS - North American Fenestration Standard/Specification for windows, doors, and skylights”</w:t>
      </w:r>
    </w:p>
    <w:p w14:paraId="406D6B7D" w14:textId="77777777" w:rsidR="00991BD3" w:rsidRDefault="00991BD3" w:rsidP="000D417F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F25F8B0" w14:textId="0473C212" w:rsidR="001B2ED0" w:rsidRPr="00176058" w:rsidRDefault="001B2ED0" w:rsidP="00A50940">
      <w:pPr>
        <w:numPr>
          <w:ilvl w:val="0"/>
          <w:numId w:val="2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AAMA 502-</w:t>
      </w:r>
      <w:r w:rsidR="0093719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12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"Voluntary Specification for Field Testing of </w:t>
      </w:r>
      <w:r w:rsidR="00AA1C8D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Newly Installed Fenestration Products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"</w:t>
      </w:r>
    </w:p>
    <w:p w14:paraId="1EC25AC5" w14:textId="77777777" w:rsidR="001B2ED0" w:rsidRPr="00176058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1210186" w14:textId="6E900C79" w:rsidR="001B2ED0" w:rsidRPr="00176058" w:rsidRDefault="00937195" w:rsidP="00A50940">
      <w:pPr>
        <w:numPr>
          <w:ilvl w:val="0"/>
          <w:numId w:val="2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AAMA 611-12</w:t>
      </w:r>
      <w:r w:rsidR="001B2ED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"Voluntary Specification for Anodized Architectural Aluminum" </w:t>
      </w:r>
    </w:p>
    <w:p w14:paraId="0A442FE0" w14:textId="77777777" w:rsidR="001B2ED0" w:rsidRPr="00176058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19C20A20" w14:textId="6DF08F3F" w:rsidR="001B2ED0" w:rsidRDefault="006768CC" w:rsidP="00937195">
      <w:pPr>
        <w:numPr>
          <w:ilvl w:val="0"/>
          <w:numId w:val="2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AAMA 701/702-</w:t>
      </w:r>
      <w:r w:rsidR="00BC507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11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"Voluntary Specification for Pile Weatherstripping</w:t>
      </w:r>
      <w:r w:rsidR="006258A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and Replaceable Fenestration Weatherseals”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5FA7E3C2" w14:textId="77777777" w:rsidR="00937195" w:rsidRDefault="00937195" w:rsidP="00937195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0B44AD7" w14:textId="77777777" w:rsidR="00937195" w:rsidRPr="00937195" w:rsidRDefault="00937195" w:rsidP="00937195">
      <w:pPr>
        <w:ind w:left="576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40B1AA8" w14:textId="77777777" w:rsidR="006768CC" w:rsidRPr="00176058" w:rsidRDefault="001A1905" w:rsidP="00A50940">
      <w:pPr>
        <w:numPr>
          <w:ilvl w:val="0"/>
          <w:numId w:val="2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>AAMA 904-09 “Voluntary Specification for Multi-bar Hinges in Window Applications”</w:t>
      </w:r>
    </w:p>
    <w:p w14:paraId="22C029B1" w14:textId="77777777" w:rsidR="006768CC" w:rsidRPr="00176058" w:rsidRDefault="006768CC" w:rsidP="006768CC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D641979" w14:textId="5A69F551" w:rsidR="00F116CA" w:rsidRDefault="00F116CA" w:rsidP="00A50940">
      <w:pPr>
        <w:numPr>
          <w:ilvl w:val="0"/>
          <w:numId w:val="2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116C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AAMA 910-10 “Voluntary ‘Life Cycle’ Specifications and Test Methods for AW Class Architectural Windows and Doors”</w:t>
      </w:r>
    </w:p>
    <w:p w14:paraId="043224A8" w14:textId="77777777" w:rsidR="00F116CA" w:rsidRDefault="00F116CA" w:rsidP="00F116CA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965F63C" w14:textId="4D55EA67" w:rsidR="009551B5" w:rsidRDefault="009551B5" w:rsidP="00A50940">
      <w:pPr>
        <w:numPr>
          <w:ilvl w:val="0"/>
          <w:numId w:val="2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551B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AAMA 1503-09 "Voluntary Test Method for Thermal Transmittance and Condensation Resistance of Windows, Doors, and Glazed Wall Sections"</w:t>
      </w:r>
    </w:p>
    <w:p w14:paraId="37A45136" w14:textId="77777777" w:rsidR="009551B5" w:rsidRDefault="009551B5" w:rsidP="009551B5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10C3FBF" w14:textId="5B231D90" w:rsidR="009C569D" w:rsidRPr="00176058" w:rsidRDefault="009C569D" w:rsidP="00A50940">
      <w:pPr>
        <w:numPr>
          <w:ilvl w:val="0"/>
          <w:numId w:val="2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AAMA 2605-</w:t>
      </w:r>
      <w:r w:rsidR="00D81FF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13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“Voluntary Specification, Performance Requirements and Test Procedures for Superior Performing Organic Coatings on Aluminum Extrusions and Panels” </w:t>
      </w:r>
    </w:p>
    <w:p w14:paraId="0DF65111" w14:textId="77777777" w:rsidR="009C569D" w:rsidRPr="00176058" w:rsidRDefault="009C569D" w:rsidP="009C569D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D90A203" w14:textId="34A65984" w:rsidR="001B2ED0" w:rsidRPr="00176058" w:rsidRDefault="001B2ED0" w:rsidP="00A50940">
      <w:pPr>
        <w:numPr>
          <w:ilvl w:val="0"/>
          <w:numId w:val="2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AAMA CW-10-</w:t>
      </w:r>
      <w:r w:rsidR="00D81FF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12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"Care and Handling of Architectural Aluminum from Shop to Site" </w:t>
      </w:r>
    </w:p>
    <w:p w14:paraId="70A426B4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46DAA85" w14:textId="77777777" w:rsidR="001B2ED0" w:rsidRPr="00176058" w:rsidRDefault="001B2ED0" w:rsidP="00A50940">
      <w:pPr>
        <w:numPr>
          <w:ilvl w:val="0"/>
          <w:numId w:val="21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ASTM - American Society for Testing and Materials</w:t>
      </w:r>
      <w:r w:rsidR="004435A4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5526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–</w:t>
      </w:r>
      <w:r w:rsidR="004435A4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55260" w:rsidRPr="00176058">
        <w:rPr>
          <w:rFonts w:ascii="Times New Roman" w:hAnsi="Times New Roman"/>
          <w:i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www.astm.org</w:t>
      </w:r>
    </w:p>
    <w:p w14:paraId="5E339624" w14:textId="77777777" w:rsidR="001B2ED0" w:rsidRPr="00176058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C13DD82" w14:textId="5B425B28" w:rsidR="001B2ED0" w:rsidRPr="00176058" w:rsidRDefault="001B2ED0" w:rsidP="00A50940">
      <w:pPr>
        <w:numPr>
          <w:ilvl w:val="0"/>
          <w:numId w:val="22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ASTM E283-</w:t>
      </w:r>
      <w:r w:rsidR="00D81FF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12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"Standard Test Method for </w:t>
      </w:r>
      <w:r w:rsidR="00C664A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Determining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Rate of Air Leakage Through Exterior Windows, Curtain Walls, and Doors</w:t>
      </w:r>
      <w:r w:rsidR="00C664A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Under Specified Pressure Differences Across the Specimen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" </w:t>
      </w:r>
    </w:p>
    <w:p w14:paraId="2125BCCA" w14:textId="77777777" w:rsidR="001B2ED0" w:rsidRPr="00176058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FC84EE6" w14:textId="4ABE45F8" w:rsidR="001B2ED0" w:rsidRPr="00176058" w:rsidRDefault="001B2ED0" w:rsidP="00A50940">
      <w:pPr>
        <w:numPr>
          <w:ilvl w:val="0"/>
          <w:numId w:val="22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ASTM E330-</w:t>
      </w:r>
      <w:r w:rsidR="00D81FF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14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"Standard Test Method for Structural Performance of Exterior Windows, </w:t>
      </w:r>
      <w:r w:rsidR="00C664A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Doors, Skylights, and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Curtain Walls by Uniform Static Air Pressure Difference" </w:t>
      </w:r>
    </w:p>
    <w:p w14:paraId="0287AC45" w14:textId="77777777" w:rsidR="00880E00" w:rsidRPr="00176058" w:rsidRDefault="00880E00" w:rsidP="00880E00">
      <w:pPr>
        <w:ind w:left="576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9E876F5" w14:textId="77777777" w:rsidR="00880E00" w:rsidRPr="00176058" w:rsidRDefault="00880E00" w:rsidP="00880E00">
      <w:pPr>
        <w:numPr>
          <w:ilvl w:val="0"/>
          <w:numId w:val="22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ASTM E331-0</w:t>
      </w:r>
      <w:r w:rsidR="002F135D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9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"Standard Test Method for Water Penetration of Exterior Windows, Skylights, Doors, and Curtain Walls by Uniform Static Air Pressure Difference" </w:t>
      </w:r>
    </w:p>
    <w:p w14:paraId="56286F12" w14:textId="77777777" w:rsidR="001B2ED0" w:rsidRPr="00176058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839DCC1" w14:textId="77777777" w:rsidR="001B2ED0" w:rsidRPr="00176058" w:rsidRDefault="001B2ED0" w:rsidP="00A50940">
      <w:pPr>
        <w:numPr>
          <w:ilvl w:val="0"/>
          <w:numId w:val="22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ASTM E547-0</w:t>
      </w:r>
      <w:r w:rsidR="00931608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9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"Standard Test Method for Water Penetration of Exterior Windows, </w:t>
      </w:r>
      <w:r w:rsidR="00C664A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Skylights, Doors, and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Curtain Walls by Cyclic Static Air Pressure Differential" </w:t>
      </w:r>
    </w:p>
    <w:p w14:paraId="0ED6C271" w14:textId="77777777" w:rsidR="001B2ED0" w:rsidRPr="00176058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FEE12DC" w14:textId="77777777" w:rsidR="00BA416F" w:rsidRPr="00176058" w:rsidRDefault="001B2ED0" w:rsidP="00A50940">
      <w:pPr>
        <w:numPr>
          <w:ilvl w:val="0"/>
          <w:numId w:val="22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ASTM </w:t>
      </w:r>
      <w:r w:rsidR="00BA416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E2190-</w:t>
      </w:r>
      <w:r w:rsidR="007D12B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10</w:t>
      </w:r>
      <w:r w:rsidR="00BA416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"Standard Specification for Insulating Glass Unit Performance and Evaluation"</w:t>
      </w:r>
    </w:p>
    <w:p w14:paraId="4B566966" w14:textId="77777777" w:rsidR="00FF303E" w:rsidRPr="00176058" w:rsidRDefault="00FF303E" w:rsidP="00FF303E">
      <w:pPr>
        <w:ind w:left="576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D1641F9" w14:textId="77777777" w:rsidR="00FF303E" w:rsidRPr="00176058" w:rsidRDefault="00FF303E" w:rsidP="00A50940">
      <w:pPr>
        <w:numPr>
          <w:ilvl w:val="0"/>
          <w:numId w:val="22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ASTM</w:t>
      </w:r>
      <w:r w:rsidR="00A86D1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F588-07 “Standard Test Methods for Measuring the Forced Entry Resistance of Window Assemblies, Excluding Glazing Impact”</w:t>
      </w:r>
    </w:p>
    <w:p w14:paraId="69EDD814" w14:textId="77777777" w:rsidR="00BA416F" w:rsidRPr="00176058" w:rsidRDefault="00BA416F" w:rsidP="00BA416F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5349261" w14:textId="77777777" w:rsidR="00D81FF1" w:rsidRPr="00E67987" w:rsidRDefault="00D81FF1" w:rsidP="00D81FF1">
      <w:pPr>
        <w:numPr>
          <w:ilvl w:val="0"/>
          <w:numId w:val="28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IGCC – Insulating Glass Certification Council – </w:t>
      </w:r>
      <w:r w:rsidRPr="00E67987">
        <w:rPr>
          <w:rFonts w:ascii="Times New Roman" w:hAnsi="Times New Roman"/>
          <w:i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www.igcc.org</w:t>
      </w:r>
    </w:p>
    <w:p w14:paraId="008F262C" w14:textId="77777777" w:rsidR="00D81FF1" w:rsidRDefault="00D81FF1" w:rsidP="00D81FF1">
      <w:pPr>
        <w:ind w:left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487634F" w14:textId="77777777" w:rsidR="00AE39C2" w:rsidRPr="00176058" w:rsidRDefault="00BA416F" w:rsidP="00A50940">
      <w:pPr>
        <w:numPr>
          <w:ilvl w:val="0"/>
          <w:numId w:val="28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NFRC – National Fenestration Rating Council</w:t>
      </w:r>
      <w:r w:rsidR="0075526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– </w:t>
      </w:r>
      <w:r w:rsidR="00270EE3" w:rsidRPr="00176058">
        <w:rPr>
          <w:rFonts w:ascii="Times New Roman" w:hAnsi="Times New Roman"/>
          <w:i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www.nfrc.org </w:t>
      </w:r>
      <w:r w:rsidR="00270EE3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</w:t>
      </w:r>
    </w:p>
    <w:p w14:paraId="38F9CB0E" w14:textId="77777777" w:rsidR="00AE39C2" w:rsidRPr="00176058" w:rsidRDefault="00AE39C2" w:rsidP="00AE39C2">
      <w:pPr>
        <w:ind w:left="792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1EFAD81" w14:textId="77777777" w:rsidR="00BA416F" w:rsidRPr="00176058" w:rsidRDefault="00BA416F" w:rsidP="00A50940">
      <w:pPr>
        <w:numPr>
          <w:ilvl w:val="1"/>
          <w:numId w:val="28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NFRC 100-</w:t>
      </w:r>
      <w:r w:rsidR="00C25D48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2010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“Procedure for Determining Fenestration Product U Factors”</w:t>
      </w:r>
    </w:p>
    <w:p w14:paraId="42E00A66" w14:textId="77777777" w:rsidR="00AE39C2" w:rsidRPr="00176058" w:rsidRDefault="00AE39C2" w:rsidP="00AE39C2">
      <w:pPr>
        <w:autoSpaceDE w:val="0"/>
        <w:autoSpaceDN w:val="0"/>
        <w:adjustRightInd w:val="0"/>
        <w:ind w:left="792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7FBD169" w14:textId="77777777" w:rsidR="00AE39C2" w:rsidRPr="00176058" w:rsidRDefault="00AE39C2" w:rsidP="00A50940">
      <w:pPr>
        <w:numPr>
          <w:ilvl w:val="1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>NFRC 102-</w:t>
      </w:r>
      <w:r w:rsidR="00C25D48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2010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“</w:t>
      </w:r>
      <w:r w:rsidRPr="00176058"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Procedure for Measuring the Steady-State Thermal Transmittance of Fenestration Systems”</w:t>
      </w:r>
    </w:p>
    <w:p w14:paraId="029D6145" w14:textId="77777777" w:rsidR="00031469" w:rsidRPr="00176058" w:rsidRDefault="00031469" w:rsidP="000314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AA9496A" w14:textId="77777777" w:rsidR="00CD1D61" w:rsidRPr="00176058" w:rsidRDefault="00CD1D61" w:rsidP="00A50940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SGCC – Safety Glazing Certification Council</w:t>
      </w:r>
      <w:r w:rsidR="00755260" w:rsidRPr="00176058"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– </w:t>
      </w:r>
      <w:r w:rsidR="00755260" w:rsidRPr="00176058">
        <w:rPr>
          <w:rFonts w:ascii="Times New Roman" w:hAnsi="Times New Roman"/>
          <w:i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www.sgcc.org</w:t>
      </w:r>
    </w:p>
    <w:p w14:paraId="7B724DEF" w14:textId="77777777" w:rsidR="009D77CE" w:rsidRPr="00176058" w:rsidRDefault="009D77CE" w:rsidP="009D77C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B24C647" w14:textId="033EBEB1" w:rsidR="009D77CE" w:rsidRPr="00176058" w:rsidRDefault="00BA66BB" w:rsidP="00A50940">
      <w:pPr>
        <w:numPr>
          <w:ilvl w:val="1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ANSI Z97.1-09</w:t>
      </w:r>
      <w:r w:rsidR="009D77CE" w:rsidRPr="00176058"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“American National Standard for Safety Glazing Materials used in Buildings – Safety Performance Specifications and Methods of Test”</w:t>
      </w:r>
    </w:p>
    <w:p w14:paraId="7CD786C1" w14:textId="77777777" w:rsidR="009D77CE" w:rsidRPr="00176058" w:rsidRDefault="009D77CE" w:rsidP="009D77CE">
      <w:pPr>
        <w:autoSpaceDE w:val="0"/>
        <w:autoSpaceDN w:val="0"/>
        <w:adjustRightInd w:val="0"/>
        <w:ind w:left="576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35988C8" w14:textId="77777777" w:rsidR="009D77CE" w:rsidRPr="00176058" w:rsidRDefault="009D77CE" w:rsidP="00A50940">
      <w:pPr>
        <w:numPr>
          <w:ilvl w:val="1"/>
          <w:numId w:val="2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16 CFR 1201 “Consumer Product Safety Commission Safety Standard for Architectural Glazing Materials – codified at Title 16, Part 1201 of the Code of Federal Regulations</w:t>
      </w:r>
      <w:r w:rsidR="00796FFD" w:rsidRPr="00176058"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2011 Edition</w:t>
      </w:r>
      <w:r w:rsidRPr="00176058"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”</w:t>
      </w:r>
    </w:p>
    <w:p w14:paraId="4CE1456F" w14:textId="77777777" w:rsidR="001B2ED0" w:rsidRPr="00176058" w:rsidRDefault="001B2ED0" w:rsidP="00BA416F">
      <w:pPr>
        <w:ind w:left="576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9319900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1.06  SYSTEM DESCRIPTION</w:t>
      </w:r>
    </w:p>
    <w:p w14:paraId="7EC7817E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6BFBF93" w14:textId="6FDC9D43" w:rsidR="001B2ED0" w:rsidRPr="00176058" w:rsidRDefault="001B2ED0" w:rsidP="00A50940">
      <w:pPr>
        <w:numPr>
          <w:ilvl w:val="0"/>
          <w:numId w:val="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AAMA Designation: </w:t>
      </w:r>
      <w:r w:rsidR="004003A9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AW-PG100-AP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45254D88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31C4029" w14:textId="608198EE" w:rsidR="00E851A6" w:rsidRPr="00176058" w:rsidRDefault="001B2ED0" w:rsidP="00A50940">
      <w:pPr>
        <w:numPr>
          <w:ilvl w:val="0"/>
          <w:numId w:val="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Windows: </w:t>
      </w:r>
      <w:r w:rsidR="0005534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</w:t>
      </w:r>
      <w:r w:rsidR="000D417F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-1/2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" frame depth; </w:t>
      </w:r>
      <w:r w:rsidR="00E851A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extruded aluminum with integral structural </w:t>
      </w:r>
      <w:r w:rsidR="002C4FD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thermal break </w:t>
      </w:r>
      <w:r w:rsidR="006C149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installed </w:t>
      </w:r>
      <w:r w:rsidR="00B30FD4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by the window manufacturer</w:t>
      </w:r>
      <w:r w:rsidR="00E851A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in the frame and </w:t>
      </w:r>
      <w:r w:rsidR="00A52A14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vent</w:t>
      </w:r>
      <w:r w:rsidR="00E851A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members;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equal-leg</w:t>
      </w:r>
      <w:r w:rsidR="0008280C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08280C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[flange] [prime</w:t>
      </w:r>
      <w:r w:rsidR="00423D45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/nailing fin</w:t>
      </w:r>
      <w:r w:rsidR="0008280C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  <w:r w:rsidR="0008280C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frame; </w:t>
      </w:r>
      <w:r w:rsidR="00E851A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exterior and interior finishes </w:t>
      </w:r>
      <w:r w:rsidR="00E75D7A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applied by the window manufacturer</w:t>
      </w:r>
      <w:r w:rsidR="00E851A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; frames and </w:t>
      </w:r>
      <w:r w:rsidR="0005534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vents</w:t>
      </w:r>
      <w:r w:rsidR="00E851A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assembled</w:t>
      </w:r>
      <w:r w:rsidR="00E75D7A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by the window manufacturer</w:t>
      </w:r>
      <w:r w:rsidR="00E851A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2DD631FF" w14:textId="77777777" w:rsidR="002C4FDB" w:rsidRPr="00176058" w:rsidRDefault="002C4FDB" w:rsidP="002C4FDB">
      <w:pPr>
        <w:ind w:left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D48D9F5" w14:textId="77777777" w:rsidR="002C4FDB" w:rsidRPr="00176058" w:rsidRDefault="002C4FDB" w:rsidP="00A50940">
      <w:pPr>
        <w:numPr>
          <w:ilvl w:val="0"/>
          <w:numId w:val="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Thermal break: The thermal break separating the exterior and interior aluminum extrusions shall be a mechanical crimp-in-place system utilizing multi-directional glass fiber reinforced polyamide nylon struts with locking mechanical connections to the aluminum extrusions.</w:t>
      </w:r>
      <w:r w:rsidR="00B04462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The thermal break shall not be compromised by hardware or metal fasteners.</w:t>
      </w:r>
    </w:p>
    <w:p w14:paraId="3EDE4912" w14:textId="77777777" w:rsidR="006C2D8A" w:rsidRPr="00176058" w:rsidRDefault="006C2D8A" w:rsidP="006C2D8A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0A612CD" w14:textId="4D9883F5" w:rsidR="00E76BAC" w:rsidRPr="00176058" w:rsidRDefault="006C2D8A" w:rsidP="00A50940">
      <w:pPr>
        <w:numPr>
          <w:ilvl w:val="0"/>
          <w:numId w:val="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Configuration: </w:t>
      </w:r>
      <w:r w:rsidR="00A52A14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project </w:t>
      </w:r>
      <w:r w:rsidR="009B6C2C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in</w:t>
      </w:r>
      <w:r w:rsidR="00A52A14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vent</w:t>
      </w:r>
      <w:r w:rsidR="00AA7FB3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;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</w:t>
      </w:r>
      <w:r w:rsidR="00A52A14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vent</w:t>
      </w:r>
      <w:r w:rsidR="00AA7906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-to-</w:t>
      </w:r>
      <w:r w:rsidR="00A52A14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vent</w:t>
      </w:r>
      <w:r w:rsidR="00B558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E01027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with a vertical integral mullion </w:t>
      </w:r>
      <w:r w:rsidR="00B558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in one master frame</w:t>
      </w:r>
      <w:r w:rsidR="00AA7FB3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;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  <w:r w:rsidR="00D85775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[</w:t>
      </w:r>
      <w:r w:rsidR="00A52A14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vent</w:t>
      </w:r>
      <w:r w:rsidR="00D85775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-to-fixed </w:t>
      </w:r>
      <w:r w:rsidR="00E01027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with a vertical integral mullion </w:t>
      </w:r>
      <w:r w:rsidR="00B558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in one master frame</w:t>
      </w:r>
      <w:r w:rsidR="00AA7FB3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;</w:t>
      </w:r>
      <w:r w:rsidR="00D85775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  <w:r w:rsidR="00B558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[</w:t>
      </w:r>
      <w:r w:rsidR="00A52A14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vent</w:t>
      </w:r>
      <w:r w:rsidR="00B558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-under-</w:t>
      </w:r>
      <w:r w:rsidR="00A52A14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vent</w:t>
      </w:r>
      <w:r w:rsidR="00D86087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E01027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with a horizontal integral mullion </w:t>
      </w:r>
      <w:r w:rsidR="00B558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in one master frame</w:t>
      </w:r>
      <w:r w:rsidR="00AA7FB3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;</w:t>
      </w:r>
      <w:r w:rsidR="00B558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B558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</w:t>
      </w:r>
      <w:r w:rsidR="00A52A14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vent</w:t>
      </w:r>
      <w:r w:rsidR="00B558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</w:t>
      </w:r>
      <w:r w:rsidR="00A52A14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under</w:t>
      </w:r>
      <w:r w:rsidR="00B558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-fixed</w:t>
      </w:r>
      <w:r w:rsidR="00D86087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E01027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with a horizontal integral mullion </w:t>
      </w:r>
      <w:r w:rsidR="00B558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in one master frame</w:t>
      </w:r>
      <w:r w:rsidR="00AA7FB3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;</w:t>
      </w:r>
      <w:r w:rsidR="00B558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  <w:r w:rsidR="00AA7FB3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27730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[vent-over-fixed </w:t>
      </w:r>
      <w:r w:rsidR="00E01027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with a horizontal integral mullion </w:t>
      </w:r>
      <w:r w:rsidR="00327730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in one master frame;] </w:t>
      </w:r>
      <w:r w:rsidR="008D155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vent hinged at the bottom and pulls in from the top</w:t>
      </w:r>
      <w:r w:rsidR="009F569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to open</w:t>
      </w:r>
      <w:r w:rsidR="00E76BAC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. </w:t>
      </w:r>
    </w:p>
    <w:p w14:paraId="2E2C2574" w14:textId="77777777" w:rsidR="00B03421" w:rsidRPr="00176058" w:rsidRDefault="00B03421" w:rsidP="009541E2">
      <w:pPr>
        <w:ind w:left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EA5AB07" w14:textId="2ED24060" w:rsidR="001B2ED0" w:rsidRPr="00176058" w:rsidRDefault="009541E2" w:rsidP="00A50940">
      <w:pPr>
        <w:numPr>
          <w:ilvl w:val="0"/>
          <w:numId w:val="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G</w:t>
      </w:r>
      <w:r w:rsidR="001B2ED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lazing: </w:t>
      </w:r>
      <w:r w:rsidR="0034125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exterior</w:t>
      </w:r>
      <w:r w:rsidR="00BA66BB"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ExxonMobil Santoprene™ foam gasket; 1" insulating glass; two weep holes under each glass pocket for drainage; foam backer rod and silicone heel bead forming an internal seal; interior Santoprene™ bulb gasket threaded into aluminum glazing beads; glass description in paragraph 2.04; glazed by the window manufacturer.</w:t>
      </w:r>
    </w:p>
    <w:p w14:paraId="649F2E37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9BCEBCA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1.07 PERFORMANCE REQUIREMENTS</w:t>
      </w:r>
    </w:p>
    <w:p w14:paraId="6FAE8F3A" w14:textId="77777777" w:rsidR="001B2ED0" w:rsidRPr="00176058" w:rsidRDefault="001B2ED0">
      <w:pPr>
        <w:jc w:val="center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16B9A506" w14:textId="0EF23B6F" w:rsidR="0018701F" w:rsidRPr="00176058" w:rsidRDefault="001B2ED0" w:rsidP="00A50940">
      <w:pPr>
        <w:numPr>
          <w:ilvl w:val="0"/>
          <w:numId w:val="4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Conformance to </w:t>
      </w:r>
      <w:r w:rsidR="004B58DA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</w:t>
      </w:r>
      <w:r w:rsidR="00BA66BB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W-PG100-AP</w:t>
      </w:r>
      <w:r w:rsidR="00AE6369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C09E0" w:rsidRPr="00FC09E0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specifications in AAMA/WDMA/CSA 101/</w:t>
      </w:r>
      <w:bookmarkStart w:id="0" w:name="OLE_LINK1"/>
      <w:r w:rsidR="00FC09E0" w:rsidRPr="00FC09E0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I.S.2/A440-0</w:t>
      </w:r>
      <w:bookmarkEnd w:id="0"/>
      <w:r w:rsidR="004003A9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8 </w:t>
      </w:r>
      <w:r w:rsidR="0018701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when tests are performed on </w:t>
      </w:r>
      <w:r w:rsidR="00BA66BB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the prescribed</w:t>
      </w:r>
      <w:r w:rsidR="00C37C5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4B58DA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60</w:t>
      </w:r>
      <w:r w:rsidR="0018701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" x </w:t>
      </w:r>
      <w:r w:rsidR="00C37C5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36</w:t>
      </w:r>
      <w:r w:rsidR="0018701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" minimum test size with the following test results:</w:t>
      </w:r>
    </w:p>
    <w:p w14:paraId="6AFCA1E2" w14:textId="77777777" w:rsidR="001B2ED0" w:rsidRPr="00176058" w:rsidRDefault="001B2ED0" w:rsidP="0018701F">
      <w:pPr>
        <w:ind w:left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8DB389C" w14:textId="0BD6426F" w:rsidR="001B2ED0" w:rsidRPr="00176058" w:rsidRDefault="001B2ED0" w:rsidP="00A50940">
      <w:pPr>
        <w:numPr>
          <w:ilvl w:val="0"/>
          <w:numId w:val="5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Air Infiltration: </w:t>
      </w:r>
      <w:r w:rsidR="00465413" w:rsidRPr="00465413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after the AAMA 910-10 life cycle test,</w:t>
      </w:r>
      <w:r w:rsidR="00465413" w:rsidRPr="00465413">
        <w:rPr>
          <w:rFonts w:ascii="Times New Roman" w:hAnsi="Times New Roman"/>
          <w:sz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AA099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not </w:t>
      </w:r>
      <w:r w:rsidR="00784AD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to exceed</w:t>
      </w:r>
      <w:r w:rsidR="00FD283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F45A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AAMA 101</w:t>
      </w:r>
      <w:r w:rsidR="00C37C5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D283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standard of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maximum </w:t>
      </w:r>
      <w:r w:rsidR="00747B6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C37C5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</w:t>
      </w:r>
      <w:r w:rsidR="00747B6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cfm/square foot when tested per ASTM E283-</w:t>
      </w:r>
      <w:r w:rsidR="00FF45A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12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at a static air pressure difference of </w:t>
      </w:r>
      <w:r w:rsidR="004B58DA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6.</w:t>
      </w:r>
      <w:r w:rsidR="00AA099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</w:t>
      </w:r>
      <w:r w:rsidR="00C37C5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4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psf.</w:t>
      </w:r>
    </w:p>
    <w:p w14:paraId="0D17ACE4" w14:textId="77777777" w:rsidR="001B2ED0" w:rsidRPr="00176058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0504FD0" w14:textId="4C8D8D1D" w:rsidR="00FB65DF" w:rsidRPr="00176058" w:rsidRDefault="001B2ED0" w:rsidP="00FB65DF">
      <w:pPr>
        <w:numPr>
          <w:ilvl w:val="0"/>
          <w:numId w:val="4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Water Penetration: </w:t>
      </w:r>
      <w:r w:rsidR="00465413" w:rsidRPr="00465413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after the AAMA 910-10 life cycle test,</w:t>
      </w:r>
      <w:r w:rsidR="00465413" w:rsidRPr="00465413">
        <w:rPr>
          <w:rFonts w:ascii="Times New Roman" w:hAnsi="Times New Roman"/>
          <w:sz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B65D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no uncontrolled water leakage when tested per ASTM E331-0</w:t>
      </w:r>
      <w:r w:rsidR="00894162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9</w:t>
      </w:r>
      <w:r w:rsidR="00FB65D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and ASTM E547-0</w:t>
      </w:r>
      <w:r w:rsidR="00894162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9</w:t>
      </w:r>
      <w:r w:rsidR="00FB65D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at a static air pressure difference of 1</w:t>
      </w:r>
      <w:r w:rsidR="004003A9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5</w:t>
      </w:r>
      <w:r w:rsidR="00FB65D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psf.</w:t>
      </w:r>
    </w:p>
    <w:p w14:paraId="0412C61E" w14:textId="77777777" w:rsidR="00E851A6" w:rsidRPr="00176058" w:rsidRDefault="00E851A6" w:rsidP="00FB65DF">
      <w:pPr>
        <w:ind w:left="576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F47216C" w14:textId="0531D67F" w:rsidR="00947593" w:rsidRPr="00176058" w:rsidRDefault="00947593" w:rsidP="00FB65DF">
      <w:pPr>
        <w:numPr>
          <w:ilvl w:val="0"/>
          <w:numId w:val="47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Uniform Deflection: no more than L/175 when tested per ASTM E330-</w:t>
      </w:r>
      <w:r w:rsidR="00FF45A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14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at a static air pressure difference of </w:t>
      </w:r>
      <w:r w:rsidR="00E70B8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100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psf.</w:t>
      </w:r>
    </w:p>
    <w:p w14:paraId="46DA12BC" w14:textId="77777777" w:rsidR="00947593" w:rsidRPr="00176058" w:rsidRDefault="00947593" w:rsidP="00947593">
      <w:pPr>
        <w:ind w:left="576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70DA2B8" w14:textId="34CB8ADD" w:rsidR="001B2ED0" w:rsidRPr="00176058" w:rsidRDefault="00E851A6" w:rsidP="00FB65DF">
      <w:pPr>
        <w:numPr>
          <w:ilvl w:val="0"/>
          <w:numId w:val="47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Uniform Structural Load: no glass breakage or permanent damage to fasteners, and maximum .</w:t>
      </w:r>
      <w:r w:rsidR="000C47E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% permanent deformation of the span of any frame member when tested per ASTM E330-</w:t>
      </w:r>
      <w:r w:rsidR="00FF45A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14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at a static air pressure differ</w:t>
      </w:r>
      <w:r w:rsidR="00E70B8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ence of 150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psf.</w:t>
      </w:r>
    </w:p>
    <w:p w14:paraId="21284051" w14:textId="77777777" w:rsidR="00DD18B7" w:rsidRPr="00176058" w:rsidRDefault="00DD18B7" w:rsidP="00DD18B7">
      <w:pPr>
        <w:ind w:left="576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038243E" w14:textId="21E6A9BA" w:rsidR="00DD18B7" w:rsidRPr="00176058" w:rsidRDefault="004003A9" w:rsidP="00FB65DF">
      <w:pPr>
        <w:numPr>
          <w:ilvl w:val="0"/>
          <w:numId w:val="47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Forced E</w:t>
      </w:r>
      <w:r w:rsidR="00DD18B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ntry Resistance: </w:t>
      </w:r>
      <w:r w:rsidR="00EB282D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latching devices shall provide reasonable security against forced entry and </w:t>
      </w:r>
      <w:r w:rsidR="00F44928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the test window shall </w:t>
      </w:r>
      <w: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achieve a Grade 40</w:t>
      </w:r>
      <w:r w:rsidR="00EB282D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when tested per ASTM F588-07.</w:t>
      </w:r>
    </w:p>
    <w:p w14:paraId="24D31692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0B33CD4" w14:textId="0697E8E1" w:rsidR="003C2C15" w:rsidRPr="003C2C15" w:rsidRDefault="003C2C15" w:rsidP="003C2C15">
      <w:pPr>
        <w:numPr>
          <w:ilvl w:val="0"/>
          <w:numId w:val="5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Thermal AAMA Testing: per AAMA 1503-09, on a </w:t>
      </w:r>
      <w: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59</w:t>
      </w: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" x </w:t>
      </w:r>
      <w: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24</w:t>
      </w: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" test size glazed with 1” insulating glass made with 1/4” soft coat low E coating on surface #2, plain air in the air</w:t>
      </w:r>
      <w:r w:rsidR="0066018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space made with a</w:t>
      </w: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stainless steel spacer, and 1/4” clear glass, with the following test results:</w:t>
      </w:r>
    </w:p>
    <w:p w14:paraId="1731568D" w14:textId="77777777" w:rsidR="003C2C15" w:rsidRPr="003C2C15" w:rsidRDefault="003C2C15" w:rsidP="003C2C15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AD22847" w14:textId="1D129798" w:rsidR="003C2C15" w:rsidRPr="003C2C15" w:rsidRDefault="003C2C15" w:rsidP="003C2C15">
      <w:pPr>
        <w:numPr>
          <w:ilvl w:val="0"/>
          <w:numId w:val="52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Condensation Resistance Factor: minimum </w:t>
      </w:r>
      <w:r w:rsidR="00287D1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57</w:t>
      </w: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frame CRF</w:t>
      </w:r>
      <w:r w:rsidR="00287D1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and 66</w:t>
      </w: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glass CRF.</w:t>
      </w:r>
    </w:p>
    <w:p w14:paraId="4B600974" w14:textId="77777777" w:rsidR="003C2C15" w:rsidRPr="003C2C15" w:rsidRDefault="003C2C15" w:rsidP="003C2C15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E5782EE" w14:textId="738D6490" w:rsidR="003C2C15" w:rsidRPr="003C2C15" w:rsidRDefault="003C2C15" w:rsidP="003C2C15">
      <w:pPr>
        <w:numPr>
          <w:ilvl w:val="0"/>
          <w:numId w:val="51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Thermal Transmittance: maximum .</w:t>
      </w:r>
      <w:r w:rsidR="00287D1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47</w:t>
      </w: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BTU/HR/SQ.FT/°F U value.</w:t>
      </w:r>
    </w:p>
    <w:p w14:paraId="3E46AB7E" w14:textId="77777777" w:rsidR="003C2C15" w:rsidRPr="003C2C15" w:rsidRDefault="003C2C15" w:rsidP="003C2C15">
      <w:pPr>
        <w:ind w:left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82DE21B" w14:textId="52CE4C46" w:rsidR="003C2C15" w:rsidRPr="003C2C15" w:rsidRDefault="003C2C15" w:rsidP="003C2C15">
      <w:pPr>
        <w:numPr>
          <w:ilvl w:val="0"/>
          <w:numId w:val="5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Thermal NFRC Testing: per NFRC 102-2010 on a </w:t>
      </w:r>
      <w:r w:rsidR="0037301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59</w:t>
      </w: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” x </w:t>
      </w:r>
      <w:r w:rsidR="0037301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24</w:t>
      </w: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" test size glazed with 1” insulating glass made with 1/4” soft coat low E coating on surface #2, plain air in the air</w:t>
      </w:r>
      <w:r w:rsidR="006C6682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space made with a</w:t>
      </w: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stainless steel spacer, and 1/4” clear glass, with the following test result: Standardized Thermal Transmittance to be maximum 0.</w:t>
      </w:r>
      <w:r w:rsidR="00287D1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43</w:t>
      </w: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BTU/HR/SQ.FT/°F.</w:t>
      </w:r>
    </w:p>
    <w:p w14:paraId="5347FDC6" w14:textId="77777777" w:rsidR="003C2C15" w:rsidRPr="003C2C15" w:rsidRDefault="003C2C15" w:rsidP="003C2C15">
      <w:pPr>
        <w:ind w:left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115B3C8" w14:textId="2B54459B" w:rsidR="00335DF8" w:rsidRPr="0037301A" w:rsidRDefault="003C2C15" w:rsidP="0037301A">
      <w:pPr>
        <w:numPr>
          <w:ilvl w:val="0"/>
          <w:numId w:val="5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Thermal NFRC Simulation: thermal computer simulation per NFRC 100-2010 on a 60” x </w:t>
      </w:r>
      <w:r w:rsidR="0037301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36</w:t>
      </w: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" test size glazed with 1” insulating made with 1/4” soft coat low E coating on surface #2, argon gas in the air</w:t>
      </w:r>
      <w:r w:rsidR="00FE48D9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space made with a</w:t>
      </w: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stainless steel spacer, and 1/4” clear glass, with the following test result: Standardized Thermal</w:t>
      </w:r>
      <w:r w:rsidR="00287D1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T</w:t>
      </w:r>
      <w:r w:rsidR="00FE48D9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ransmittance to be maximum 0.400</w:t>
      </w:r>
      <w:r w:rsidRPr="003C2C15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BTU/HR/SQ.FT/°F.</w:t>
      </w:r>
    </w:p>
    <w:p w14:paraId="489EEA34" w14:textId="77777777" w:rsidR="00032F35" w:rsidRPr="00176058" w:rsidRDefault="00032F35" w:rsidP="00032F35">
      <w:pPr>
        <w:ind w:left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138BB1F9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1.08  SUBMITTALS</w:t>
      </w:r>
    </w:p>
    <w:p w14:paraId="71375234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259904B" w14:textId="77777777" w:rsidR="001B2ED0" w:rsidRPr="00176058" w:rsidRDefault="001B2ED0" w:rsidP="00A50940">
      <w:pPr>
        <w:numPr>
          <w:ilvl w:val="0"/>
          <w:numId w:val="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Shop drawings: window location chart; typical window elevations; details of assemblies, hardware, and glazing details for </w:t>
      </w:r>
      <w:r w:rsidR="00CA55F1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units glazed by </w:t>
      </w:r>
      <w:r w:rsidR="00C522D8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the </w:t>
      </w:r>
      <w:r w:rsidR="00CA55F1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window manufacturer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710193BD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48DBBA9" w14:textId="0C662F2E" w:rsidR="001B2ED0" w:rsidRPr="00176058" w:rsidRDefault="001B2ED0" w:rsidP="00A50940">
      <w:pPr>
        <w:numPr>
          <w:ilvl w:val="0"/>
          <w:numId w:val="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Product data: test reports fro</w:t>
      </w:r>
      <w:r w:rsidR="00F50FC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m an AAMA-accredited laboratory; </w:t>
      </w:r>
      <w:r w:rsidR="00F50FC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m</w:t>
      </w:r>
      <w:r w:rsidR="00F50FC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anufacturer's specifications.</w:t>
      </w:r>
    </w:p>
    <w:p w14:paraId="2C6521EE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ED371A4" w14:textId="77777777" w:rsidR="001B2ED0" w:rsidRPr="00176058" w:rsidRDefault="001B2ED0" w:rsidP="00A50940">
      <w:pPr>
        <w:numPr>
          <w:ilvl w:val="0"/>
          <w:numId w:val="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Samples: each specified finish for aluminum; other samples as requested. </w:t>
      </w:r>
    </w:p>
    <w:p w14:paraId="50BB73AC" w14:textId="77777777" w:rsidR="00301382" w:rsidRPr="00176058" w:rsidRDefault="00301382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251782F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1.09  QUALITY ASSURANCE</w:t>
      </w:r>
    </w:p>
    <w:p w14:paraId="4A7C6FBA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2D70571" w14:textId="389B15E3" w:rsidR="001B2ED0" w:rsidRPr="00176058" w:rsidRDefault="001B2ED0" w:rsidP="00A50940">
      <w:pPr>
        <w:numPr>
          <w:ilvl w:val="0"/>
          <w:numId w:val="7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Submit for prebid approval ten days prior to bid opening </w:t>
      </w:r>
      <w:r w:rsidR="00275C8C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valid test reports </w:t>
      </w:r>
      <w:r w:rsidR="001925D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or waiver </w:t>
      </w:r>
      <w:r w:rsidR="00275C8C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from an AAMA-accredited laboratory conforming to test results in Paragraph 1.07, and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 sample window representing the bid window except for color.</w:t>
      </w:r>
    </w:p>
    <w:p w14:paraId="2DF895D8" w14:textId="77777777" w:rsidR="001B2ED0" w:rsidRPr="00176058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499587C" w14:textId="77777777" w:rsidR="001B2ED0" w:rsidRPr="00176058" w:rsidRDefault="001B2ED0" w:rsidP="00A50940">
      <w:pPr>
        <w:numPr>
          <w:ilvl w:val="0"/>
          <w:numId w:val="8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Acceptance will be by addendum only as no verbal approvals will be allowed.</w:t>
      </w:r>
    </w:p>
    <w:p w14:paraId="79E45ECA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915721B" w14:textId="77777777" w:rsidR="001B2ED0" w:rsidRPr="00176058" w:rsidRDefault="001B2ED0" w:rsidP="00A50940">
      <w:pPr>
        <w:numPr>
          <w:ilvl w:val="0"/>
          <w:numId w:val="8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Submit bid on prequalified products in prebid written addendum. Bidder must identify manufacturer and model of product on which the bid is based.</w:t>
      </w:r>
    </w:p>
    <w:p w14:paraId="56C74010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F7E2704" w14:textId="6B48DF51" w:rsidR="00691716" w:rsidRPr="00691716" w:rsidRDefault="00691716" w:rsidP="00A50940">
      <w:pPr>
        <w:numPr>
          <w:ilvl w:val="0"/>
          <w:numId w:val="8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691716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Furnish a valid AAMA “Authoriza</w:t>
      </w:r>
      <w:r w:rsidR="00E41074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tion for Product Certification”</w:t>
      </w:r>
      <w:r w:rsidR="00287D1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466192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or waiver </w:t>
      </w:r>
      <w:bookmarkStart w:id="1" w:name="_GoBack"/>
      <w:bookmarkEnd w:id="1"/>
      <w:r w:rsidRPr="00691716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indicating that the windows for the project conform to AAMA/WDMA/CSA 101</w:t>
      </w:r>
      <w:r w:rsidR="00E41074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/I.S.2/A440-08</w:t>
      </w:r>
      <w:r w:rsidRPr="00691716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35AB9F7E" w14:textId="77777777" w:rsidR="00691716" w:rsidRDefault="00691716" w:rsidP="00691716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BF47D94" w14:textId="77777777" w:rsidR="00F50FC7" w:rsidRPr="00E67987" w:rsidRDefault="001B2ED0" w:rsidP="00F50FC7">
      <w:pPr>
        <w:numPr>
          <w:ilvl w:val="0"/>
          <w:numId w:val="8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50FC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Furnish </w:t>
      </w:r>
      <w:r w:rsidR="00F50FC7"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visible, permanent IGCC certification labels indicating compliance with ASTM E 2190-10 on the insulating glass units.</w:t>
      </w:r>
    </w:p>
    <w:p w14:paraId="2FC39AF4" w14:textId="2D499C0E" w:rsidR="004822D3" w:rsidRPr="00F50FC7" w:rsidRDefault="004822D3" w:rsidP="00F50FC7">
      <w:pPr>
        <w:ind w:left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E1C4FAA" w14:textId="45A73CB0" w:rsidR="001B2ED0" w:rsidRPr="00176058" w:rsidRDefault="004822D3" w:rsidP="00A50940">
      <w:pPr>
        <w:numPr>
          <w:ilvl w:val="0"/>
          <w:numId w:val="8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Furnish visible, permanent SGCC certification labels indicat</w:t>
      </w:r>
      <w:r w:rsidR="00F50FC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ing conformance to ANSI Z97.1-09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and</w:t>
      </w:r>
      <w:r w:rsidR="00006CC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/or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16 CFR 1201 </w:t>
      </w:r>
      <w:r w:rsidR="00423D4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on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tempered </w:t>
      </w:r>
      <w:r w:rsidR="00423D4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glass lites, if included on the project,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and laminated glass lites</w:t>
      </w:r>
      <w:r w:rsidR="00423D4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if included on the project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1B2ED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1F292279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81C3D39" w14:textId="77777777" w:rsidR="001B2ED0" w:rsidRPr="00176058" w:rsidRDefault="001B2ED0" w:rsidP="00A50940">
      <w:pPr>
        <w:numPr>
          <w:ilvl w:val="0"/>
          <w:numId w:val="8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Manufacturer's warranties:</w:t>
      </w:r>
    </w:p>
    <w:p w14:paraId="3E656F33" w14:textId="77777777" w:rsidR="001B2ED0" w:rsidRPr="00176058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467D9E8" w14:textId="77777777" w:rsidR="001B2ED0" w:rsidRPr="00176058" w:rsidRDefault="001B2ED0" w:rsidP="00A50940">
      <w:pPr>
        <w:numPr>
          <w:ilvl w:val="0"/>
          <w:numId w:val="9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Windows: warrant for one year against defects in material or workmanship under normal use.</w:t>
      </w:r>
    </w:p>
    <w:p w14:paraId="2F1F8614" w14:textId="77777777" w:rsidR="001B2ED0" w:rsidRPr="00176058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7677D36" w14:textId="77777777" w:rsidR="001B2ED0" w:rsidRPr="00176058" w:rsidRDefault="001B2ED0" w:rsidP="00A50940">
      <w:pPr>
        <w:numPr>
          <w:ilvl w:val="0"/>
          <w:numId w:val="9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Insulating glass units: warrant seal for </w:t>
      </w:r>
      <w:r w:rsidR="00134261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ten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years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against visual obstruction from film formation or moisture collection between internal glass surfaces, excluding that caused by glass breakage or abuse.</w:t>
      </w:r>
    </w:p>
    <w:p w14:paraId="083B798E" w14:textId="77777777" w:rsidR="001B2ED0" w:rsidRPr="00176058" w:rsidRDefault="001B2ED0">
      <w:pPr>
        <w:numPr>
          <w:ilvl w:val="12"/>
          <w:numId w:val="0"/>
        </w:numPr>
        <w:ind w:left="360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CB2F681" w14:textId="0D6F8F25" w:rsidR="001B2ED0" w:rsidRPr="00176058" w:rsidRDefault="001B2ED0" w:rsidP="00A50940">
      <w:pPr>
        <w:numPr>
          <w:ilvl w:val="0"/>
          <w:numId w:val="9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Paint finish: </w:t>
      </w:r>
      <w:r w:rsidR="0068106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PPG </w:t>
      </w:r>
      <w:r w:rsidR="00F50FC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Industries </w:t>
      </w:r>
      <w:r w:rsidR="0068106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Duranar® organic f</w:t>
      </w:r>
      <w:r w:rsidR="00F50FC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inish conforming to AAMA 2605-13</w:t>
      </w:r>
      <w:r w:rsidR="0068106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: warrant for twenty years against chipping, peeling, blistering, cracking, chalking, or fading.</w:t>
      </w:r>
    </w:p>
    <w:p w14:paraId="28A79C5D" w14:textId="77777777" w:rsidR="001B2ED0" w:rsidRPr="00176058" w:rsidRDefault="001B2ED0">
      <w:pPr>
        <w:numPr>
          <w:ilvl w:val="12"/>
          <w:numId w:val="0"/>
        </w:numPr>
        <w:ind w:left="360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1266C09" w14:textId="77777777" w:rsidR="00C05BB4" w:rsidRPr="00176058" w:rsidRDefault="001B2ED0">
      <w:pPr>
        <w:ind w:left="288"/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</w:t>
      </w:r>
      <w:r w:rsidR="00E53B69"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H</w:t>
      </w: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 Project Survey:</w:t>
      </w:r>
      <w:r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*Contact </w:t>
      </w:r>
      <w:r w:rsidR="00AE7CEF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Peerless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to register before project bid date*</w:t>
      </w:r>
      <w:r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by installer</w:t>
      </w:r>
    </w:p>
    <w:p w14:paraId="7A0B5D59" w14:textId="77777777" w:rsidR="00C05BB4" w:rsidRPr="00176058" w:rsidRDefault="00C05BB4">
      <w:pPr>
        <w:ind w:left="288"/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   </w:t>
      </w:r>
      <w:r w:rsidR="001B2ED0"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and manufacturer’s representatives; one year after date of completion; to</w:t>
      </w:r>
    </w:p>
    <w:p w14:paraId="2109157F" w14:textId="77777777" w:rsidR="001B2ED0" w:rsidRPr="00176058" w:rsidRDefault="00C05BB4">
      <w:pPr>
        <w:ind w:left="288"/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   </w:t>
      </w:r>
      <w:r w:rsidR="001B2ED0"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recommend maintenance procedures.)</w:t>
      </w:r>
    </w:p>
    <w:p w14:paraId="748A6DD8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DA4E6F5" w14:textId="77777777" w:rsidR="00A413F9" w:rsidRPr="00176058" w:rsidRDefault="001B2ED0" w:rsidP="00A50940">
      <w:pPr>
        <w:numPr>
          <w:ilvl w:val="1"/>
          <w:numId w:val="41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DELIVERY, STORAGE, AND HANDLING - Handle and protect windows and </w:t>
      </w:r>
    </w:p>
    <w:p w14:paraId="3A3D4FFF" w14:textId="2EEDA3EB" w:rsidR="001B2ED0" w:rsidRPr="00176058" w:rsidRDefault="00A413F9" w:rsidP="00A413F9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       </w:t>
      </w:r>
      <w:r w:rsidR="001B2ED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accessories in accordance with AAMA CW-10-</w:t>
      </w:r>
      <w:r w:rsidR="00F50FC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12</w:t>
      </w:r>
      <w:r w:rsidR="001B2ED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until</w:t>
      </w:r>
      <w:r w:rsidR="00F50FC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installation</w:t>
      </w:r>
      <w:r w:rsidR="001B2ED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completion.        </w:t>
      </w:r>
    </w:p>
    <w:p w14:paraId="5D32C160" w14:textId="77777777" w:rsidR="001B2ED0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F31749C" w14:textId="1C691163" w:rsidR="001B2ED0" w:rsidRPr="00EB2DF5" w:rsidRDefault="00EB2DF5" w:rsidP="00EB2DF5">
      <w:pPr>
        <w:rPr>
          <w:rFonts w:ascii="Times New Roman" w:hAnsi="Times New Roman"/>
          <w:b/>
          <w:sz w:val="24"/>
          <w:szCs w:val="24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EB2DF5">
        <w:rPr>
          <w:rFonts w:ascii="Times New Roman" w:hAnsi="Times New Roman"/>
          <w:b/>
          <w:sz w:val="24"/>
          <w:szCs w:val="24"/>
          <w:u w:val="single"/>
          <w14:shadow w14:blurRad="0" w14:dist="0" w14:dir="0" w14:sx="0" w14:sy="0" w14:kx="0" w14:ky="0" w14:algn="none">
            <w14:srgbClr w14:val="000000"/>
          </w14:shadow>
        </w:rPr>
        <w:t>PART 2 – PRODUCTS</w:t>
      </w:r>
    </w:p>
    <w:p w14:paraId="275384BA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A179761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2.01  MANUFACTURERS</w:t>
      </w:r>
    </w:p>
    <w:p w14:paraId="06174CD8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6EB9D76" w14:textId="468CB226" w:rsidR="001B2ED0" w:rsidRPr="00176058" w:rsidRDefault="009A7E69" w:rsidP="00A50940">
      <w:pPr>
        <w:numPr>
          <w:ilvl w:val="0"/>
          <w:numId w:val="1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Peerless G</w:t>
      </w:r>
      <w:r w:rsidR="00287D1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</w:t>
      </w:r>
      <w:r w:rsidR="0087499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11 </w:t>
      </w:r>
      <w:r w:rsidR="00A06D0D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Project In </w:t>
      </w:r>
      <w:r w:rsidR="00F92AB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Thermal Aluminum Window</w:t>
      </w:r>
    </w:p>
    <w:p w14:paraId="58048B09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156C9F0" w14:textId="77777777" w:rsidR="001B2ED0" w:rsidRPr="00176058" w:rsidRDefault="001B2ED0" w:rsidP="00A50940">
      <w:pPr>
        <w:numPr>
          <w:ilvl w:val="0"/>
          <w:numId w:val="1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Other acceptable manufacturers who have demonstrated a successful history of manufacturing for 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*Enter number*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years equivalent products:</w:t>
      </w:r>
    </w:p>
    <w:p w14:paraId="398DC4B8" w14:textId="77777777" w:rsidR="001B2ED0" w:rsidRPr="00176058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EC09A18" w14:textId="77777777" w:rsidR="001B2ED0" w:rsidRPr="00176058" w:rsidRDefault="001B2ED0" w:rsidP="00A50940">
      <w:pPr>
        <w:numPr>
          <w:ilvl w:val="0"/>
          <w:numId w:val="11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*Enter </w:t>
      </w:r>
      <w:r w:rsidR="001C115C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an equivalent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1C115C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manufacturer’s </w:t>
      </w:r>
      <w:r w:rsidR="006E7258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company </w:t>
      </w:r>
      <w:r w:rsidR="001C115C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name and model number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*</w:t>
      </w:r>
    </w:p>
    <w:p w14:paraId="0DE436A1" w14:textId="77777777" w:rsidR="001B2ED0" w:rsidRPr="00176058" w:rsidRDefault="001B2ED0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71082E7" w14:textId="77777777" w:rsidR="001B2ED0" w:rsidRPr="00176058" w:rsidRDefault="001B2ED0" w:rsidP="00A50940">
      <w:pPr>
        <w:numPr>
          <w:ilvl w:val="0"/>
          <w:numId w:val="11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*Enter </w:t>
      </w:r>
      <w:r w:rsidR="001C115C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another equivalent manufacturer’s</w:t>
      </w:r>
      <w:r w:rsidR="006E7258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company</w:t>
      </w:r>
      <w:r w:rsidR="001C115C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name and model number*</w:t>
      </w:r>
    </w:p>
    <w:p w14:paraId="1F7A852D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A53DE19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2.02  MATERIALS</w:t>
      </w:r>
    </w:p>
    <w:p w14:paraId="3E7C3B40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EF9DBBE" w14:textId="77777777" w:rsidR="001B2ED0" w:rsidRPr="00176058" w:rsidRDefault="001B2ED0" w:rsidP="00A50940">
      <w:pPr>
        <w:numPr>
          <w:ilvl w:val="0"/>
          <w:numId w:val="12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Aluminum extrusions: </w:t>
      </w:r>
      <w:r w:rsidR="004867A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extruded </w:t>
      </w:r>
      <w:r w:rsidR="00261E2D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by </w:t>
      </w:r>
      <w:r w:rsidR="004867A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the </w:t>
      </w:r>
      <w:r w:rsidR="00261E2D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window manufacturer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from commercial quality 6063-T5 alloy; free from defects impairing strength and durability.</w:t>
      </w:r>
    </w:p>
    <w:p w14:paraId="126FEB88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AAB7C46" w14:textId="0EFAE1F2" w:rsidR="00EF4923" w:rsidRPr="00176058" w:rsidRDefault="00EF4923" w:rsidP="00A50940">
      <w:pPr>
        <w:numPr>
          <w:ilvl w:val="0"/>
          <w:numId w:val="29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Hardware: </w:t>
      </w:r>
      <w:r w:rsidR="00B84BB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mounted in </w:t>
      </w:r>
      <w:r w:rsidR="007553D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concealed </w:t>
      </w:r>
      <w:r w:rsidR="00B84BB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extruded grooves to avoid penetrating frame or vent members with fasteners; </w:t>
      </w:r>
      <w:r w:rsidR="00A24364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two concealed stainless steel hinges conforming to AAMA 904-09 per </w:t>
      </w:r>
      <w:r w:rsidR="00591D19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vent to rotate the vent inward </w:t>
      </w:r>
      <w:r w:rsidR="00A24364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on horizontal axis; </w:t>
      </w:r>
      <w:r w:rsidR="000303A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one single-action </w:t>
      </w:r>
      <w:r w:rsidR="0058429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satin nickle</w:t>
      </w:r>
      <w:r w:rsidR="0058429B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[black]</w:t>
      </w:r>
      <w:r w:rsidR="0058429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0303A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handle</w:t>
      </w:r>
      <w:r w:rsidR="00CB124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with multiple point locks per vent;</w:t>
      </w:r>
      <w:r w:rsidR="0058429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58429B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</w:t>
      </w:r>
      <w:r w:rsidR="00CB124B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one </w:t>
      </w:r>
      <w:r w:rsidR="0058429B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key-operated </w:t>
      </w:r>
      <w:r w:rsidR="00CB124B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black </w:t>
      </w:r>
      <w:r w:rsidR="00CB124B"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(silver) (white)</w:t>
      </w:r>
      <w:r w:rsidR="00CB124B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58429B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handle</w:t>
      </w:r>
      <w:r w:rsidR="00CB124B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with multiple point locks per vent;</w:t>
      </w:r>
      <w:r w:rsidR="0058429B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  <w:r w:rsidR="00AC3200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[one custodial-operated satin nickle </w:t>
      </w:r>
      <w:r w:rsidR="00AC3200"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(black) (white)</w:t>
      </w:r>
      <w:r w:rsidR="00AC3200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handle with multiple point locks per vent and security wrench tool;]</w:t>
      </w:r>
      <w:r w:rsidR="002D5841" w:rsidRPr="002D584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4FCB684A" w14:textId="77777777" w:rsidR="00EF4923" w:rsidRPr="00176058" w:rsidRDefault="00EF4923" w:rsidP="00EF4923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96CB713" w14:textId="24DE84EA" w:rsidR="00EF4923" w:rsidRPr="00176058" w:rsidRDefault="00EF4923" w:rsidP="00A50940">
      <w:pPr>
        <w:numPr>
          <w:ilvl w:val="0"/>
          <w:numId w:val="29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Weatherstrip: secured in extruded ports; </w:t>
      </w:r>
      <w:r w:rsidR="0021159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Santoprene™ seals </w:t>
      </w:r>
      <w:r w:rsidR="00403BC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conforming to AAMA 702-11</w:t>
      </w:r>
      <w:r w:rsidR="0021159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;</w:t>
      </w:r>
      <w:r w:rsidR="00F271E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1159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flap seal </w:t>
      </w:r>
      <w:r w:rsidR="00C66B5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single row </w:t>
      </w:r>
      <w:r w:rsidR="008C675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mounted </w:t>
      </w:r>
      <w:r w:rsidR="00C66B5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on the </w:t>
      </w:r>
      <w:r w:rsidR="00A16D88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vent </w:t>
      </w:r>
      <w:r w:rsidR="0054501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interior on the </w:t>
      </w:r>
      <w:r w:rsidR="00313B24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bottom rail</w:t>
      </w:r>
      <w:r w:rsidR="0021159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, top rail, </w:t>
      </w:r>
      <w:r w:rsidR="00A16D88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and stiles</w:t>
      </w:r>
      <w:r w:rsidR="0021159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; double-tubular seal single internal row </w:t>
      </w:r>
      <w:r w:rsidR="008C675E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mounted </w:t>
      </w:r>
      <w:r w:rsidR="0021159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on the head, sill and jamb frame members.</w:t>
      </w:r>
    </w:p>
    <w:p w14:paraId="6AB825B9" w14:textId="77777777" w:rsidR="00EF4923" w:rsidRPr="00176058" w:rsidRDefault="00EF4923" w:rsidP="00EF4923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B444E7D" w14:textId="77777777" w:rsidR="009317DF" w:rsidRDefault="00EF4923" w:rsidP="00EF4923">
      <w:pPr>
        <w:pStyle w:val="BodyTextIndent"/>
        <w:rPr>
          <w:color w:val="00B050"/>
          <w:szCs w:val="24"/>
        </w:rPr>
      </w:pPr>
      <w:r w:rsidRPr="00176058">
        <w:rPr>
          <w:color w:val="00B050"/>
          <w:szCs w:val="24"/>
        </w:rPr>
        <w:t>(</w:t>
      </w:r>
      <w:r w:rsidR="00E67B44" w:rsidRPr="00176058">
        <w:rPr>
          <w:color w:val="00B050"/>
          <w:szCs w:val="24"/>
        </w:rPr>
        <w:t>D</w:t>
      </w:r>
      <w:r w:rsidRPr="00176058">
        <w:rPr>
          <w:color w:val="00B050"/>
          <w:szCs w:val="24"/>
        </w:rPr>
        <w:t xml:space="preserve">.  Insect screens: </w:t>
      </w:r>
      <w:r w:rsidR="00E67B44" w:rsidRPr="00176058">
        <w:rPr>
          <w:color w:val="00B050"/>
          <w:szCs w:val="24"/>
        </w:rPr>
        <w:t>full</w:t>
      </w:r>
      <w:r w:rsidRPr="00176058">
        <w:rPr>
          <w:color w:val="00B050"/>
          <w:szCs w:val="24"/>
        </w:rPr>
        <w:t xml:space="preserve">; </w:t>
      </w:r>
      <w:r w:rsidR="00E67B44" w:rsidRPr="00176058">
        <w:rPr>
          <w:color w:val="00B050"/>
          <w:szCs w:val="24"/>
        </w:rPr>
        <w:t>mounted</w:t>
      </w:r>
      <w:r w:rsidRPr="00176058">
        <w:rPr>
          <w:color w:val="00B050"/>
          <w:szCs w:val="24"/>
        </w:rPr>
        <w:t xml:space="preserve"> </w:t>
      </w:r>
      <w:r w:rsidR="00C7370E" w:rsidRPr="00176058">
        <w:rPr>
          <w:color w:val="00B050"/>
          <w:szCs w:val="24"/>
        </w:rPr>
        <w:t>on the window</w:t>
      </w:r>
      <w:r w:rsidR="003445DF" w:rsidRPr="00176058">
        <w:rPr>
          <w:color w:val="00B050"/>
          <w:szCs w:val="24"/>
        </w:rPr>
        <w:t xml:space="preserve"> frame</w:t>
      </w:r>
      <w:r w:rsidR="00C7370E" w:rsidRPr="00176058">
        <w:rPr>
          <w:color w:val="00B050"/>
          <w:szCs w:val="24"/>
        </w:rPr>
        <w:t xml:space="preserve"> </w:t>
      </w:r>
      <w:r w:rsidR="00AC6909">
        <w:rPr>
          <w:color w:val="00B050"/>
          <w:szCs w:val="24"/>
        </w:rPr>
        <w:t xml:space="preserve">exterior; </w:t>
      </w:r>
      <w:r w:rsidR="00E67B44" w:rsidRPr="00176058">
        <w:rPr>
          <w:color w:val="00B050"/>
          <w:szCs w:val="24"/>
        </w:rPr>
        <w:t>3/8</w:t>
      </w:r>
      <w:r w:rsidR="00C7370E" w:rsidRPr="00176058">
        <w:rPr>
          <w:color w:val="00B050"/>
          <w:szCs w:val="24"/>
        </w:rPr>
        <w:t>” x 1</w:t>
      </w:r>
      <w:r w:rsidR="00E67B44" w:rsidRPr="00176058">
        <w:rPr>
          <w:color w:val="00B050"/>
          <w:szCs w:val="24"/>
        </w:rPr>
        <w:t>-3/8</w:t>
      </w:r>
      <w:r w:rsidR="00C7370E" w:rsidRPr="00176058">
        <w:rPr>
          <w:color w:val="00B050"/>
          <w:szCs w:val="24"/>
        </w:rPr>
        <w:t>” x .05</w:t>
      </w:r>
      <w:r w:rsidR="00E67B44" w:rsidRPr="00176058">
        <w:rPr>
          <w:color w:val="00B050"/>
          <w:szCs w:val="24"/>
        </w:rPr>
        <w:t>0</w:t>
      </w:r>
      <w:r w:rsidR="00C7370E" w:rsidRPr="00176058">
        <w:rPr>
          <w:color w:val="00B050"/>
          <w:szCs w:val="24"/>
        </w:rPr>
        <w:t>”</w:t>
      </w:r>
    </w:p>
    <w:p w14:paraId="17B83990" w14:textId="77777777" w:rsidR="009317DF" w:rsidRDefault="009317DF" w:rsidP="00EF4923">
      <w:pPr>
        <w:pStyle w:val="BodyTextIndent"/>
        <w:rPr>
          <w:color w:val="00B050"/>
          <w:szCs w:val="24"/>
        </w:rPr>
      </w:pPr>
      <w:r>
        <w:rPr>
          <w:color w:val="00B050"/>
          <w:szCs w:val="24"/>
        </w:rPr>
        <w:t xml:space="preserve">      </w:t>
      </w:r>
      <w:r w:rsidR="00EF4923" w:rsidRPr="00176058">
        <w:rPr>
          <w:color w:val="00B050"/>
          <w:szCs w:val="24"/>
        </w:rPr>
        <w:t xml:space="preserve"> extruded tubular aluminum frame with </w:t>
      </w:r>
      <w:r w:rsidR="00C7370E" w:rsidRPr="00176058">
        <w:rPr>
          <w:color w:val="00B050"/>
          <w:szCs w:val="24"/>
        </w:rPr>
        <w:t>the s</w:t>
      </w:r>
      <w:r w:rsidR="00EF4923" w:rsidRPr="00176058">
        <w:rPr>
          <w:color w:val="00B050"/>
          <w:szCs w:val="24"/>
        </w:rPr>
        <w:t xml:space="preserve">ame finish as </w:t>
      </w:r>
      <w:r w:rsidR="00C7370E" w:rsidRPr="00176058">
        <w:rPr>
          <w:color w:val="00B050"/>
          <w:szCs w:val="24"/>
        </w:rPr>
        <w:t xml:space="preserve">the </w:t>
      </w:r>
      <w:r w:rsidR="00EF4923" w:rsidRPr="00176058">
        <w:rPr>
          <w:color w:val="00B050"/>
          <w:szCs w:val="24"/>
        </w:rPr>
        <w:t>window</w:t>
      </w:r>
      <w:r w:rsidR="00C7370E" w:rsidRPr="00176058">
        <w:rPr>
          <w:color w:val="00B050"/>
          <w:szCs w:val="24"/>
        </w:rPr>
        <w:t xml:space="preserve"> </w:t>
      </w:r>
      <w:r w:rsidR="00AC6909">
        <w:rPr>
          <w:color w:val="00B050"/>
          <w:szCs w:val="24"/>
        </w:rPr>
        <w:t xml:space="preserve">exterior </w:t>
      </w:r>
      <w:r w:rsidR="00E67B44" w:rsidRPr="00176058">
        <w:rPr>
          <w:color w:val="00B050"/>
          <w:szCs w:val="24"/>
        </w:rPr>
        <w:t>in</w:t>
      </w:r>
    </w:p>
    <w:p w14:paraId="51DB7AD5" w14:textId="77777777" w:rsidR="009317DF" w:rsidRDefault="009317DF" w:rsidP="00EF4923">
      <w:pPr>
        <w:pStyle w:val="BodyTextIndent"/>
        <w:rPr>
          <w:color w:val="00B050"/>
          <w:szCs w:val="24"/>
        </w:rPr>
      </w:pPr>
      <w:r>
        <w:rPr>
          <w:color w:val="00B050"/>
          <w:szCs w:val="24"/>
        </w:rPr>
        <w:t xml:space="preserve">      </w:t>
      </w:r>
      <w:r w:rsidR="00E67B44" w:rsidRPr="00176058">
        <w:rPr>
          <w:color w:val="00B050"/>
          <w:szCs w:val="24"/>
        </w:rPr>
        <w:t xml:space="preserve"> color and performance</w:t>
      </w:r>
      <w:r w:rsidR="00EF4923" w:rsidRPr="00176058">
        <w:rPr>
          <w:color w:val="00B050"/>
          <w:szCs w:val="24"/>
        </w:rPr>
        <w:t>;</w:t>
      </w:r>
      <w:r w:rsidR="0018058A" w:rsidRPr="00176058">
        <w:rPr>
          <w:color w:val="00B050"/>
          <w:szCs w:val="24"/>
        </w:rPr>
        <w:t xml:space="preserve"> </w:t>
      </w:r>
      <w:r w:rsidR="00EF4923" w:rsidRPr="00176058">
        <w:rPr>
          <w:color w:val="00B050"/>
          <w:szCs w:val="24"/>
        </w:rPr>
        <w:t>corners mitered, gusset reinforced, and crimped; 18 x 16</w:t>
      </w:r>
    </w:p>
    <w:p w14:paraId="358C1189" w14:textId="76E40F84" w:rsidR="00EF4923" w:rsidRPr="00176058" w:rsidRDefault="009317DF" w:rsidP="00EF4923">
      <w:pPr>
        <w:pStyle w:val="BodyTextIndent"/>
        <w:rPr>
          <w:color w:val="00B050"/>
          <w:szCs w:val="24"/>
        </w:rPr>
      </w:pPr>
      <w:r>
        <w:rPr>
          <w:color w:val="00B050"/>
          <w:szCs w:val="24"/>
        </w:rPr>
        <w:t xml:space="preserve">      </w:t>
      </w:r>
      <w:r w:rsidR="00EF4923" w:rsidRPr="00176058">
        <w:rPr>
          <w:color w:val="00B050"/>
          <w:szCs w:val="24"/>
        </w:rPr>
        <w:t xml:space="preserve"> dark fiberglass</w:t>
      </w:r>
      <w:r w:rsidR="00EF4923" w:rsidRPr="00176058">
        <w:rPr>
          <w:szCs w:val="24"/>
        </w:rPr>
        <w:t xml:space="preserve"> </w:t>
      </w:r>
      <w:r w:rsidR="00EF4923" w:rsidRPr="00176058">
        <w:rPr>
          <w:color w:val="0070C0"/>
          <w:szCs w:val="24"/>
        </w:rPr>
        <w:t>[aluminum]</w:t>
      </w:r>
      <w:r w:rsidR="00EF4923" w:rsidRPr="00176058">
        <w:rPr>
          <w:szCs w:val="24"/>
        </w:rPr>
        <w:t xml:space="preserve"> </w:t>
      </w:r>
      <w:r w:rsidR="00EF4923" w:rsidRPr="00176058">
        <w:rPr>
          <w:color w:val="00B050"/>
          <w:szCs w:val="24"/>
        </w:rPr>
        <w:t xml:space="preserve">mesh; </w:t>
      </w:r>
      <w:r w:rsidR="00C7370E" w:rsidRPr="00176058">
        <w:rPr>
          <w:color w:val="00B050"/>
          <w:szCs w:val="24"/>
        </w:rPr>
        <w:t xml:space="preserve">flexible </w:t>
      </w:r>
      <w:r w:rsidR="00EF4923" w:rsidRPr="00176058">
        <w:rPr>
          <w:color w:val="00B050"/>
          <w:szCs w:val="24"/>
        </w:rPr>
        <w:t>PVC spline.)</w:t>
      </w:r>
    </w:p>
    <w:p w14:paraId="59897AC0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A370A9E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2.03 FABRICATION</w:t>
      </w:r>
    </w:p>
    <w:p w14:paraId="7C9F1454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B108BFA" w14:textId="77777777" w:rsidR="00050F4A" w:rsidRPr="00E67987" w:rsidRDefault="001B2ED0" w:rsidP="00050F4A">
      <w:pPr>
        <w:numPr>
          <w:ilvl w:val="0"/>
          <w:numId w:val="13"/>
        </w:numPr>
        <w:rPr>
          <w:rFonts w:ascii="Times New Roman" w:hAnsi="Times New Roman"/>
          <w:sz w:val="24"/>
          <w14:shadow w14:blurRad="0" w14:dist="0" w14:dir="0" w14:sx="0" w14:sy="0" w14:kx="0" w14:ky="0" w14:algn="none">
            <w14:srgbClr w14:val="000000"/>
          </w14:shadow>
        </w:rPr>
      </w:pPr>
      <w:bookmarkStart w:id="2" w:name="OLE_LINK2"/>
      <w:r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Frame</w:t>
      </w:r>
      <w:r w:rsidR="002F2D6F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:</w:t>
      </w:r>
      <w:r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bookmarkEnd w:id="2"/>
      <w:r w:rsidR="009A42E6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double </w:t>
      </w:r>
      <w:r w:rsidR="00013F9D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tubular </w:t>
      </w:r>
      <w:r w:rsidR="00F10F05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head</w:t>
      </w:r>
      <w:r w:rsidR="00814881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sill, and jambs</w:t>
      </w:r>
      <w:r w:rsidR="00F10F05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14881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mitre cut </w:t>
      </w:r>
      <w:r w:rsidR="00F10F05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and fastened with </w:t>
      </w:r>
      <w:r w:rsidR="009A42E6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two</w:t>
      </w:r>
      <w:r w:rsidR="00F10F05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14881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</w:t>
      </w:r>
      <w:r w:rsidR="00767B90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amac</w:t>
      </w:r>
      <w:r w:rsidR="00814881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corner gusset</w:t>
      </w:r>
      <w:r w:rsidR="009A42E6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</w:t>
      </w:r>
      <w:r w:rsidR="00767B90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per corner</w:t>
      </w:r>
      <w:r w:rsidR="00013F9D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; </w:t>
      </w:r>
      <w:r w:rsidR="009A42E6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double </w:t>
      </w:r>
      <w:r w:rsidR="00013F9D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tubular </w:t>
      </w:r>
      <w:r w:rsidR="00ED18B3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integral mullion</w:t>
      </w:r>
      <w:r w:rsidR="00C7546F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if required,</w:t>
      </w:r>
      <w:r w:rsidR="00013F9D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fastened with </w:t>
      </w:r>
      <w:r w:rsidR="009A42E6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two</w:t>
      </w:r>
      <w:r w:rsidR="00013F9D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zamac gusset</w:t>
      </w:r>
      <w:r w:rsidR="009A42E6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</w:t>
      </w:r>
      <w:r w:rsidR="00013F9D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per </w:t>
      </w:r>
      <w:r w:rsidR="00C7546F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frame member</w:t>
      </w:r>
      <w:r w:rsidR="00247E2B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without penetrating the </w:t>
      </w:r>
      <w:r w:rsidR="00C7546F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frame member</w:t>
      </w:r>
      <w:r w:rsidR="00247E2B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with fasteners</w:t>
      </w:r>
      <w:r w:rsidR="00013F9D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; </w:t>
      </w:r>
      <w:r w:rsidR="00F10F05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corners </w:t>
      </w:r>
      <w:r w:rsidR="009835FF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sealed by </w:t>
      </w:r>
      <w:r w:rsidR="00C7546F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the </w:t>
      </w:r>
      <w:r w:rsidR="009835FF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window manufacturer </w:t>
      </w:r>
      <w:r w:rsidR="00F10F05" w:rsidRPr="00050F4A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with </w:t>
      </w:r>
      <w:r w:rsidR="00050F4A"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polyethylene foam gaskets.</w:t>
      </w:r>
    </w:p>
    <w:p w14:paraId="77038F58" w14:textId="4608CF96" w:rsidR="00F10F05" w:rsidRPr="00050F4A" w:rsidRDefault="00F10F05" w:rsidP="00F10F05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E9F292A" w14:textId="63AC4058" w:rsidR="00F10F05" w:rsidRPr="00050F4A" w:rsidRDefault="007306D9" w:rsidP="00050F4A">
      <w:pPr>
        <w:numPr>
          <w:ilvl w:val="0"/>
          <w:numId w:val="13"/>
        </w:numPr>
        <w:rPr>
          <w:rFonts w:ascii="Times New Roman" w:hAnsi="Times New Roman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Vents</w:t>
      </w:r>
      <w:r w:rsidR="00F10F0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: </w:t>
      </w:r>
      <w:r w:rsidR="009A42E6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double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tubular </w:t>
      </w:r>
      <w:r w:rsidR="00F10F0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horizontal </w:t>
      </w:r>
      <w:r w:rsidR="00C479E1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and vertical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vent</w:t>
      </w:r>
      <w:r w:rsidR="00F10F0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rails and stiles</w:t>
      </w:r>
      <w:r w:rsidR="00F10F0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C479E1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mitre cut </w:t>
      </w:r>
      <w:r w:rsidR="00F10F0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and fastened </w:t>
      </w:r>
      <w:r w:rsidR="00C479E1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with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two</w:t>
      </w:r>
      <w:r w:rsidR="00013F9D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C479E1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</w:t>
      </w:r>
      <w:r w:rsidR="00767B9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amac</w:t>
      </w:r>
      <w:r w:rsidR="00C479E1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corner gusset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</w:t>
      </w:r>
      <w:r w:rsidR="00013F9D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per corner</w:t>
      </w:r>
      <w:r w:rsidR="00F10F0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; corners </w:t>
      </w:r>
      <w:r w:rsidR="009835FF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sealed by window manufacturer</w:t>
      </w:r>
      <w:r w:rsidR="00F10F0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with </w:t>
      </w:r>
      <w:r w:rsidR="00050F4A"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polyethylene foam gaskets.</w:t>
      </w:r>
    </w:p>
    <w:p w14:paraId="1AFB1663" w14:textId="77777777" w:rsidR="00F10F05" w:rsidRPr="00176058" w:rsidRDefault="00F10F05" w:rsidP="00F10F05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D969D8C" w14:textId="3514F234" w:rsidR="00F10F05" w:rsidRPr="00050F4A" w:rsidRDefault="005C5FE1" w:rsidP="00050F4A">
      <w:pPr>
        <w:numPr>
          <w:ilvl w:val="0"/>
          <w:numId w:val="1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Water control: </w:t>
      </w:r>
      <w:r w:rsidR="007B728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continuous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compression gasket </w:t>
      </w:r>
      <w:r w:rsidR="00163AB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within t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he </w:t>
      </w:r>
      <w:r w:rsidR="00FF7D4B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internal frame t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 utilize pressure equalization and to allow water to drain by gravity</w:t>
      </w:r>
      <w:r w:rsidR="00163AB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through exterior </w:t>
      </w:r>
      <w:r w:rsidR="00050F4A"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weep slots covered with weep flaps and weep hoods finished to match window.</w:t>
      </w:r>
    </w:p>
    <w:p w14:paraId="0626C593" w14:textId="77777777" w:rsidR="0027139C" w:rsidRPr="00176058" w:rsidRDefault="0027139C" w:rsidP="002F2D6F">
      <w:pPr>
        <w:ind w:left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18765758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2.04  INSULATING GLASS UNITS </w:t>
      </w:r>
    </w:p>
    <w:p w14:paraId="0F0194A0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AAF86CE" w14:textId="77777777" w:rsidR="003B59E5" w:rsidRPr="00176058" w:rsidRDefault="003B59E5">
      <w:pPr>
        <w:pStyle w:val="Heading3"/>
        <w:rPr>
          <w:szCs w:val="24"/>
        </w:rPr>
      </w:pPr>
      <w:r w:rsidRPr="00176058">
        <w:rPr>
          <w:szCs w:val="24"/>
        </w:rPr>
        <w:t>Materials</w:t>
      </w:r>
    </w:p>
    <w:p w14:paraId="4AD36E05" w14:textId="77777777" w:rsidR="003B59E5" w:rsidRPr="00176058" w:rsidRDefault="003B59E5" w:rsidP="003B59E5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C307FD9" w14:textId="2BFD6856" w:rsidR="003B59E5" w:rsidRPr="00176058" w:rsidRDefault="003B59E5" w:rsidP="00A50940">
      <w:pPr>
        <w:numPr>
          <w:ilvl w:val="0"/>
          <w:numId w:val="15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Spacer: </w:t>
      </w:r>
      <w:r w:rsidR="0069417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tubular</w:t>
      </w:r>
      <w:r w:rsidR="00784853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stainless steel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5BA56CFD" w14:textId="77777777" w:rsidR="003B59E5" w:rsidRPr="00176058" w:rsidRDefault="003B59E5" w:rsidP="003B59E5">
      <w:pPr>
        <w:ind w:left="576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45318D9" w14:textId="7936F656" w:rsidR="007C1029" w:rsidRPr="00176058" w:rsidRDefault="007C1029" w:rsidP="00A50940">
      <w:pPr>
        <w:numPr>
          <w:ilvl w:val="0"/>
          <w:numId w:val="15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Spacer color: </w:t>
      </w:r>
      <w:r w:rsidR="0069417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stainless metal color</w:t>
      </w:r>
      <w:r w:rsidR="008A184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32ED2F19" w14:textId="77777777" w:rsidR="008324A4" w:rsidRPr="00176058" w:rsidRDefault="008324A4" w:rsidP="008324A4">
      <w:pPr>
        <w:ind w:left="576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034AC12" w14:textId="77777777" w:rsidR="008324A4" w:rsidRPr="00176058" w:rsidRDefault="008324A4" w:rsidP="00A50940">
      <w:pPr>
        <w:numPr>
          <w:ilvl w:val="0"/>
          <w:numId w:val="15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Primary seal: polyisobutylene.</w:t>
      </w:r>
    </w:p>
    <w:p w14:paraId="0FBA0E27" w14:textId="77777777" w:rsidR="007C1029" w:rsidRPr="00176058" w:rsidRDefault="007C1029" w:rsidP="007C1029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FBD98F3" w14:textId="164FB4E7" w:rsidR="003B59E5" w:rsidRPr="00176058" w:rsidRDefault="003B59E5" w:rsidP="00A50940">
      <w:pPr>
        <w:numPr>
          <w:ilvl w:val="0"/>
          <w:numId w:val="15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Secondary seal: </w:t>
      </w:r>
      <w:r w:rsidR="00694171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silicone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57A1979D" w14:textId="77777777" w:rsidR="003B59E5" w:rsidRPr="00176058" w:rsidRDefault="003B59E5" w:rsidP="003B59E5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D424D41" w14:textId="77777777" w:rsidR="003B59E5" w:rsidRPr="00176058" w:rsidRDefault="00502461" w:rsidP="00A50940">
      <w:pPr>
        <w:numPr>
          <w:ilvl w:val="0"/>
          <w:numId w:val="15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Airspace fill</w:t>
      </w:r>
      <w:r w:rsidR="003B59E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: </w:t>
      </w:r>
      <w:r w:rsidR="0009592E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plain air</w:t>
      </w:r>
      <w:r w:rsidR="004B4DE5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09592E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B59E5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</w:t>
      </w:r>
      <w:r w:rsidR="0009592E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argon</w:t>
      </w:r>
      <w:r w:rsidR="004B4DE5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3B59E5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</w:p>
    <w:p w14:paraId="239AB40C" w14:textId="77777777" w:rsidR="003B59E5" w:rsidRPr="00176058" w:rsidRDefault="003B59E5" w:rsidP="003B59E5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0F9E689" w14:textId="77777777" w:rsidR="001B2ED0" w:rsidRPr="00176058" w:rsidRDefault="001B2ED0">
      <w:pPr>
        <w:pStyle w:val="Heading3"/>
        <w:rPr>
          <w:szCs w:val="24"/>
        </w:rPr>
      </w:pPr>
      <w:r w:rsidRPr="00176058">
        <w:rPr>
          <w:szCs w:val="24"/>
        </w:rPr>
        <w:t>Performance</w:t>
      </w:r>
    </w:p>
    <w:p w14:paraId="0E0DD5C3" w14:textId="77777777" w:rsidR="001B2ED0" w:rsidRPr="00176058" w:rsidRDefault="001B2ED0" w:rsidP="003B59E5">
      <w:pPr>
        <w:numPr>
          <w:ilvl w:val="12"/>
          <w:numId w:val="0"/>
        </w:numPr>
        <w:ind w:left="64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3CE51F6" w14:textId="5C333083" w:rsidR="001B2ED0" w:rsidRPr="00176058" w:rsidRDefault="00344A1C" w:rsidP="00344A1C">
      <w:pPr>
        <w:ind w:left="864" w:hanging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1.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ab/>
      </w:r>
      <w:r w:rsidR="001B2ED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Dual-seal durability: conformance to ASTM E </w:t>
      </w:r>
      <w:r w:rsidR="00694171"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2190-10; visible, permanent IGCC certification label.</w:t>
      </w:r>
    </w:p>
    <w:p w14:paraId="5D2B3194" w14:textId="77777777" w:rsidR="001B2ED0" w:rsidRPr="00176058" w:rsidRDefault="001B2ED0">
      <w:pPr>
        <w:ind w:left="288" w:firstLine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D19EFCD" w14:textId="77777777" w:rsidR="001B2ED0" w:rsidRPr="00176058" w:rsidRDefault="001B2ED0">
      <w:pPr>
        <w:ind w:left="288" w:firstLine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(2. Other:</w:t>
      </w:r>
      <w:r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*Enter </w:t>
      </w:r>
      <w:r w:rsidR="002F4729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center-of-glass 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U value, </w:t>
      </w:r>
      <w:r w:rsidR="00217898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SHGC, </w:t>
      </w:r>
      <w:r w:rsidR="00C13EA4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and </w:t>
      </w:r>
      <w:r w:rsidR="007F4E38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VT</w:t>
      </w:r>
      <w:r w:rsidR="00C13EA4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F4729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data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as required*</w:t>
      </w: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</w:t>
      </w:r>
    </w:p>
    <w:p w14:paraId="47118109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5900FE3" w14:textId="77777777" w:rsidR="006257ED" w:rsidRPr="00176058" w:rsidRDefault="001B2ED0" w:rsidP="00A50940">
      <w:pPr>
        <w:numPr>
          <w:ilvl w:val="0"/>
          <w:numId w:val="42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Exterior </w:t>
      </w:r>
      <w:r w:rsidR="006257ED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glass lite</w:t>
      </w:r>
    </w:p>
    <w:p w14:paraId="02BE343C" w14:textId="77777777" w:rsidR="006257ED" w:rsidRPr="00176058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5E6A12F" w14:textId="77777777" w:rsidR="006257ED" w:rsidRPr="00176058" w:rsidRDefault="006257ED" w:rsidP="00A50940">
      <w:pPr>
        <w:numPr>
          <w:ilvl w:val="0"/>
          <w:numId w:val="32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Thickness: 1/8"</w:t>
      </w:r>
      <w:r w:rsidR="008E6799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[3/16"</w:t>
      </w:r>
      <w:r w:rsidR="008E67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 [1/4"</w:t>
      </w:r>
      <w:r w:rsidR="008E67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</w:p>
    <w:p w14:paraId="0BC27B8B" w14:textId="77777777" w:rsidR="006257ED" w:rsidRPr="00176058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F0A4A74" w14:textId="77777777" w:rsidR="006257ED" w:rsidRPr="00176058" w:rsidRDefault="006257ED" w:rsidP="00A50940">
      <w:pPr>
        <w:numPr>
          <w:ilvl w:val="0"/>
          <w:numId w:val="32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Tint: clear</w:t>
      </w:r>
      <w:r w:rsidR="008E6799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[bronze</w:t>
      </w:r>
      <w:r w:rsidR="008E67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 [gray</w:t>
      </w:r>
      <w:r w:rsidR="008E67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  <w:r w:rsidR="00545D82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[green</w:t>
      </w:r>
      <w:r w:rsidR="008E679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545D82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</w:p>
    <w:p w14:paraId="08D71E82" w14:textId="77777777" w:rsidR="006257ED" w:rsidRPr="00176058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FBA16F3" w14:textId="77777777" w:rsidR="006257ED" w:rsidRPr="00176058" w:rsidRDefault="006257ED" w:rsidP="00A50940">
      <w:pPr>
        <w:numPr>
          <w:ilvl w:val="0"/>
          <w:numId w:val="32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Type: annealed</w:t>
      </w:r>
      <w:r w:rsidR="00DB722C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[tempered</w:t>
      </w:r>
      <w:r w:rsidR="00DB722C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 [laminated</w:t>
      </w:r>
      <w:r w:rsidR="00DB722C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*Enter interlayer and lite descriptions*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</w:p>
    <w:p w14:paraId="610F4B2E" w14:textId="77777777" w:rsidR="006257ED" w:rsidRPr="00176058" w:rsidRDefault="006257ED" w:rsidP="006257ED">
      <w:pPr>
        <w:ind w:left="288" w:firstLine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18EE1F3D" w14:textId="77777777" w:rsidR="00694171" w:rsidRPr="00E67987" w:rsidRDefault="006257ED" w:rsidP="00694171">
      <w:pPr>
        <w:ind w:left="288" w:firstLine="288"/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(4.  Coating: </w:t>
      </w:r>
      <w:r w:rsidR="00694171" w:rsidRPr="00E67987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low E coating on #2 surface; Cardinal Glass 270 or Cardinal Glass</w:t>
      </w:r>
    </w:p>
    <w:p w14:paraId="22C41AED" w14:textId="3369F346" w:rsidR="006257ED" w:rsidRPr="00176058" w:rsidRDefault="00694171" w:rsidP="00694171">
      <w:pPr>
        <w:ind w:left="288" w:firstLine="288"/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67987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    366 or equivalent.)</w:t>
      </w:r>
    </w:p>
    <w:p w14:paraId="5849A933" w14:textId="77777777" w:rsidR="006257ED" w:rsidRPr="00176058" w:rsidRDefault="006257ED" w:rsidP="006257ED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1CECDEB9" w14:textId="77777777" w:rsidR="006257ED" w:rsidRPr="00176058" w:rsidRDefault="006257ED" w:rsidP="00A50940">
      <w:pPr>
        <w:numPr>
          <w:ilvl w:val="0"/>
          <w:numId w:val="4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Interior glass lite</w:t>
      </w:r>
    </w:p>
    <w:p w14:paraId="462926D7" w14:textId="77777777" w:rsidR="006257ED" w:rsidRPr="00176058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3C3D275" w14:textId="77777777" w:rsidR="006257ED" w:rsidRPr="00176058" w:rsidRDefault="006257ED" w:rsidP="00A50940">
      <w:pPr>
        <w:numPr>
          <w:ilvl w:val="0"/>
          <w:numId w:val="3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Thickness: 1/8"</w:t>
      </w:r>
      <w:r w:rsidR="00B34D74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[3/16"</w:t>
      </w:r>
      <w:r w:rsidR="00B34D74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 [1/4"</w:t>
      </w:r>
      <w:r w:rsidR="00B34D74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</w:p>
    <w:p w14:paraId="7A6DAFDC" w14:textId="77777777" w:rsidR="006257ED" w:rsidRPr="00176058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D009790" w14:textId="77777777" w:rsidR="006257ED" w:rsidRPr="00176058" w:rsidRDefault="006257ED" w:rsidP="00A50940">
      <w:pPr>
        <w:numPr>
          <w:ilvl w:val="0"/>
          <w:numId w:val="3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>Tint: clear</w:t>
      </w:r>
      <w:r w:rsidR="00B34D74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[obscure</w:t>
      </w:r>
      <w:r w:rsidR="00B34D74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360E45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60E45"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*Enter pattern*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</w:p>
    <w:p w14:paraId="7AC346E7" w14:textId="77777777" w:rsidR="006257ED" w:rsidRPr="00176058" w:rsidRDefault="006257ED" w:rsidP="006257ED">
      <w:pPr>
        <w:numPr>
          <w:ilvl w:val="12"/>
          <w:numId w:val="0"/>
        </w:numPr>
        <w:ind w:left="936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083F2B9" w14:textId="77777777" w:rsidR="006257ED" w:rsidRPr="00176058" w:rsidRDefault="006257ED" w:rsidP="00A50940">
      <w:pPr>
        <w:numPr>
          <w:ilvl w:val="0"/>
          <w:numId w:val="34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Type: annealed</w:t>
      </w:r>
      <w:r w:rsidR="00B34D74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[tempered</w:t>
      </w:r>
      <w:r w:rsidR="00B34D74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 [laminated</w:t>
      </w:r>
      <w:r w:rsidR="00B34D74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*Enter interlayer and lite descriptions*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</w:p>
    <w:p w14:paraId="51035EC6" w14:textId="77777777" w:rsidR="006257ED" w:rsidRPr="00176058" w:rsidRDefault="006257ED" w:rsidP="006257ED">
      <w:pPr>
        <w:ind w:left="288" w:firstLine="288"/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847A95A" w14:textId="77777777" w:rsidR="00557415" w:rsidRPr="00E67987" w:rsidRDefault="006257ED" w:rsidP="00557415">
      <w:pPr>
        <w:ind w:left="288" w:firstLine="288"/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(4.  Coating: </w:t>
      </w:r>
      <w:r w:rsidR="00557415" w:rsidRPr="00E67987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low E coating on #3 surface; Cardinal Glass 270 or Cardinal Glass</w:t>
      </w:r>
    </w:p>
    <w:p w14:paraId="7038EC76" w14:textId="77777777" w:rsidR="00557415" w:rsidRPr="00E67987" w:rsidRDefault="00557415" w:rsidP="00557415">
      <w:pPr>
        <w:ind w:left="288" w:firstLine="288"/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67987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    366 or equivalent.)</w:t>
      </w:r>
    </w:p>
    <w:p w14:paraId="52D453FE" w14:textId="77777777" w:rsidR="00557415" w:rsidRPr="00E67987" w:rsidRDefault="00557415" w:rsidP="00557415">
      <w:pPr>
        <w:ind w:left="288" w:firstLine="288"/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6A70B1E" w14:textId="77777777" w:rsidR="00557415" w:rsidRPr="00E67987" w:rsidRDefault="00557415" w:rsidP="00557415">
      <w:pPr>
        <w:ind w:left="288" w:firstLine="288"/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67987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(5.  Coating: low E coating on #4 surface; Cardinal Glass i89 or equivalent.)</w:t>
      </w:r>
    </w:p>
    <w:p w14:paraId="4162618E" w14:textId="77777777" w:rsidR="00557415" w:rsidRPr="00E67987" w:rsidRDefault="00557415" w:rsidP="00557415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6454E63" w14:textId="77777777" w:rsidR="00557415" w:rsidRPr="00E67987" w:rsidRDefault="00557415" w:rsidP="00557415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Glass surface protection: Factory-apply removeable protective clear Cardinal Glass Preserve™ film on insulating glass exterior and interior surfaces for protection during window installation and building construction.</w:t>
      </w:r>
    </w:p>
    <w:p w14:paraId="11657AEC" w14:textId="0466D6B6" w:rsidR="001B2ED0" w:rsidRPr="00176058" w:rsidRDefault="001B2ED0" w:rsidP="00557415">
      <w:pPr>
        <w:ind w:left="288" w:firstLine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D29586B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2.05  FINISH ON </w:t>
      </w:r>
      <w:r w:rsidR="00EE0986" w:rsidRPr="00176058">
        <w:rPr>
          <w:rFonts w:ascii="Times New Roman" w:hAnsi="Times New Roman"/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EXTERIOR</w:t>
      </w:r>
      <w:r w:rsidR="00EE098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ALUMINUM EXTRUSIONS</w:t>
      </w:r>
    </w:p>
    <w:p w14:paraId="3631F2EA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540C02B" w14:textId="1C9A2FD7" w:rsidR="001B2ED0" w:rsidRPr="00176058" w:rsidRDefault="001B2ED0" w:rsidP="00A50940">
      <w:pPr>
        <w:numPr>
          <w:ilvl w:val="0"/>
          <w:numId w:val="1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Application: on clean extrusions free from serious surface blemishes; on exposed surfaces visible when in</w:t>
      </w:r>
      <w:r w:rsidR="0059499F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stalled product's operating vents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are closed.</w:t>
      </w:r>
    </w:p>
    <w:p w14:paraId="1018FE33" w14:textId="77777777" w:rsidR="00270A28" w:rsidRPr="00176058" w:rsidRDefault="00270A28" w:rsidP="00270A28">
      <w:pPr>
        <w:ind w:left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9DCB66E" w14:textId="77777777" w:rsidR="00270A28" w:rsidRPr="00176058" w:rsidRDefault="00270A28" w:rsidP="00270A28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*Enter information for the </w:t>
      </w:r>
      <w:r w:rsidRPr="00176058">
        <w:rPr>
          <w:rFonts w:ascii="Times New Roman" w:hAnsi="Times New Roman"/>
          <w:i/>
          <w:iCs/>
          <w:color w:val="FF0000"/>
          <w:sz w:val="24"/>
          <w:szCs w:val="24"/>
          <w:u w:val="single"/>
          <w14:shadow w14:blurRad="0" w14:dist="0" w14:dir="0" w14:sx="0" w14:sy="0" w14:kx="0" w14:ky="0" w14:algn="none">
            <w14:srgbClr w14:val="000000"/>
          </w14:shadow>
        </w:rPr>
        <w:t>exterior</w:t>
      </w:r>
      <w:r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finish from one of the </w:t>
      </w:r>
      <w:r w:rsidR="00FC4CD4"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three</w:t>
      </w:r>
      <w:r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finishes lis</w:t>
      </w:r>
      <w:r w:rsidR="007C1029"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</w:t>
      </w:r>
      <w:r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ed below*</w:t>
      </w:r>
      <w:r w:rsidRPr="00176058">
        <w:rPr>
          <w:rFonts w:ascii="Times New Roman" w:hAnsi="Times New Roman"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134F73E1" w14:textId="77777777" w:rsidR="00270A28" w:rsidRPr="00176058" w:rsidRDefault="00270A28" w:rsidP="00270A28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A1D3103" w14:textId="77777777" w:rsidR="003C5ED3" w:rsidRPr="00176058" w:rsidRDefault="003C5ED3" w:rsidP="003C5ED3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*Enter the following for an AAMA 2605 70% fluoropolymer paint finish*</w:t>
      </w:r>
      <w:r w:rsidRPr="00176058">
        <w:rPr>
          <w:rFonts w:ascii="Times New Roman" w:hAnsi="Times New Roman"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7CEE3BB8" w14:textId="77777777" w:rsidR="003C5ED3" w:rsidRPr="00176058" w:rsidRDefault="003C5ED3" w:rsidP="003C5ED3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A75F6CE" w14:textId="77777777" w:rsidR="003C5ED3" w:rsidRPr="00176058" w:rsidRDefault="003C5ED3" w:rsidP="00A50940">
      <w:pPr>
        <w:numPr>
          <w:ilvl w:val="0"/>
          <w:numId w:val="2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Coating: PPG Duranar</w:t>
      </w:r>
      <w:r w:rsidR="0028671C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®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with resin containing 70% fluoropolymer; thermosetting; alternative finishes will not be acceptable.</w:t>
      </w:r>
    </w:p>
    <w:p w14:paraId="7A8A2B80" w14:textId="77777777" w:rsidR="003C5ED3" w:rsidRPr="00176058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1B3D892" w14:textId="0094063E" w:rsidR="003C5ED3" w:rsidRPr="00176058" w:rsidRDefault="003C5ED3" w:rsidP="00A50940">
      <w:pPr>
        <w:numPr>
          <w:ilvl w:val="0"/>
          <w:numId w:val="2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Quality standard: conforming to AAMA 2605-</w:t>
      </w:r>
      <w:r w:rsidR="0059499F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13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including 10 years Florida exposure and 4000 hours humidity tests.</w:t>
      </w:r>
    </w:p>
    <w:p w14:paraId="0B881150" w14:textId="77777777" w:rsidR="003C5ED3" w:rsidRPr="00176058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E0CED58" w14:textId="77777777" w:rsidR="003C5ED3" w:rsidRPr="00176058" w:rsidRDefault="003C5ED3" w:rsidP="00A50940">
      <w:pPr>
        <w:numPr>
          <w:ilvl w:val="0"/>
          <w:numId w:val="2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Pretreatment: five-stage; zinc chromate conversion coating.</w:t>
      </w:r>
    </w:p>
    <w:p w14:paraId="50FA4D84" w14:textId="77777777" w:rsidR="003C5ED3" w:rsidRPr="00176058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D7CA73B" w14:textId="77777777" w:rsidR="003C5ED3" w:rsidRPr="00176058" w:rsidRDefault="003C5ED3" w:rsidP="00A50940">
      <w:pPr>
        <w:numPr>
          <w:ilvl w:val="0"/>
          <w:numId w:val="2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Application: </w:t>
      </w:r>
      <w:r w:rsidR="007431A1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electrostatic spray </w:t>
      </w:r>
      <w:r w:rsidR="00E4434A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by a PPG Approved Duranar</w:t>
      </w:r>
      <w:r w:rsidR="007431A1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®</w:t>
      </w:r>
      <w:r w:rsidR="00E4434A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Applicator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and </w:t>
      </w:r>
      <w:r w:rsidR="00E4434A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appropriate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oven bake </w:t>
      </w:r>
      <w:r w:rsidR="00E4434A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process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222859F4" w14:textId="77777777" w:rsidR="003C5ED3" w:rsidRPr="00176058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10F9F1D" w14:textId="77777777" w:rsidR="003C5ED3" w:rsidRPr="00176058" w:rsidRDefault="003C5ED3" w:rsidP="00A50940">
      <w:pPr>
        <w:numPr>
          <w:ilvl w:val="0"/>
          <w:numId w:val="2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Coating quantity: minimum one primer coat and one color coat.</w:t>
      </w:r>
    </w:p>
    <w:p w14:paraId="4F57DB39" w14:textId="77777777" w:rsidR="003C5ED3" w:rsidRPr="00176058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88202AE" w14:textId="77777777" w:rsidR="003C5ED3" w:rsidRPr="00176058" w:rsidRDefault="003C5ED3" w:rsidP="00A50940">
      <w:pPr>
        <w:numPr>
          <w:ilvl w:val="0"/>
          <w:numId w:val="2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Dry film thickness: minimum 1.2 mils on exposed surfaces, except inside corners and channels.</w:t>
      </w:r>
    </w:p>
    <w:p w14:paraId="2EADC4DF" w14:textId="77777777" w:rsidR="003C5ED3" w:rsidRPr="00176058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B667BFF" w14:textId="77777777" w:rsidR="003C5ED3" w:rsidRPr="00176058" w:rsidRDefault="003C5ED3" w:rsidP="00A50940">
      <w:pPr>
        <w:numPr>
          <w:ilvl w:val="0"/>
          <w:numId w:val="23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Color: chosen from manufacturer's standards.</w:t>
      </w:r>
    </w:p>
    <w:p w14:paraId="05AFCF70" w14:textId="77777777" w:rsidR="004715B0" w:rsidRPr="00176058" w:rsidRDefault="004715B0" w:rsidP="004715B0">
      <w:pPr>
        <w:rPr>
          <w:rFonts w:ascii="Times New Roman" w:hAnsi="Times New Roman"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4B5C172" w14:textId="77777777" w:rsidR="003C5ED3" w:rsidRPr="00176058" w:rsidRDefault="003C5ED3" w:rsidP="003C5ED3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*Or enter the following for an AAMA 611 clear anodize finish*</w:t>
      </w:r>
    </w:p>
    <w:p w14:paraId="0BCB1061" w14:textId="77777777" w:rsidR="003C5ED3" w:rsidRPr="00176058" w:rsidRDefault="003C5ED3" w:rsidP="003C5ED3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840042D" w14:textId="77777777" w:rsidR="003C5ED3" w:rsidRPr="00176058" w:rsidRDefault="003C5ED3" w:rsidP="00A50940">
      <w:pPr>
        <w:numPr>
          <w:ilvl w:val="0"/>
          <w:numId w:val="2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Coating: clear anodize. </w:t>
      </w:r>
    </w:p>
    <w:p w14:paraId="1AECE8E6" w14:textId="77777777" w:rsidR="003C5ED3" w:rsidRPr="00176058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DAF7C06" w14:textId="6E84153A" w:rsidR="003C5ED3" w:rsidRPr="00176058" w:rsidRDefault="003C5ED3" w:rsidP="00A50940">
      <w:pPr>
        <w:numPr>
          <w:ilvl w:val="0"/>
          <w:numId w:val="2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Quality sta</w:t>
      </w:r>
      <w:r w:rsidR="0059499F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ndard: conforming to AAMA 611-12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2035BC10" w14:textId="77777777" w:rsidR="003C5ED3" w:rsidRPr="00176058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87C6909" w14:textId="77777777" w:rsidR="003C5ED3" w:rsidRPr="00176058" w:rsidRDefault="003C5ED3" w:rsidP="00A50940">
      <w:pPr>
        <w:numPr>
          <w:ilvl w:val="0"/>
          <w:numId w:val="2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Thickness: AAM10C22A41 Class I - .7 mils #215</w:t>
      </w:r>
      <w:r w:rsidR="00DD43A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[AAM10C22A31 Class II - .4 mils #204</w:t>
      </w:r>
      <w:r w:rsidR="00DD43AB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</w:p>
    <w:p w14:paraId="67D65316" w14:textId="77777777" w:rsidR="003C5ED3" w:rsidRPr="00176058" w:rsidRDefault="003C5ED3" w:rsidP="003C5ED3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43E6483" w14:textId="77777777" w:rsidR="003C5ED3" w:rsidRPr="00176058" w:rsidRDefault="003C5ED3" w:rsidP="003C5ED3">
      <w:pPr>
        <w:rPr>
          <w:rFonts w:ascii="Times New Roman" w:hAnsi="Times New Roman"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*Or enter the following for an AAMA 611 color anodize finish*</w:t>
      </w:r>
    </w:p>
    <w:p w14:paraId="08A2B030" w14:textId="77777777" w:rsidR="003C5ED3" w:rsidRPr="00176058" w:rsidRDefault="003C5ED3" w:rsidP="003C5ED3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44DD68F" w14:textId="77777777" w:rsidR="003C5ED3" w:rsidRPr="00176058" w:rsidRDefault="00DD43AB" w:rsidP="00A50940">
      <w:pPr>
        <w:numPr>
          <w:ilvl w:val="0"/>
          <w:numId w:val="27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Coating: color anodize.</w:t>
      </w:r>
    </w:p>
    <w:p w14:paraId="192D23D6" w14:textId="77777777" w:rsidR="003C5ED3" w:rsidRPr="00176058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3C49431" w14:textId="74C36494" w:rsidR="003C5ED3" w:rsidRPr="00176058" w:rsidRDefault="003C5ED3" w:rsidP="00A50940">
      <w:pPr>
        <w:numPr>
          <w:ilvl w:val="0"/>
          <w:numId w:val="27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Quality standard: conforming to AAMA</w:t>
      </w:r>
      <w:r w:rsidR="0059499F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611-12.</w:t>
      </w:r>
    </w:p>
    <w:p w14:paraId="577618A1" w14:textId="77777777" w:rsidR="003C5ED3" w:rsidRPr="00176058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89BCA01" w14:textId="77777777" w:rsidR="003C5ED3" w:rsidRPr="00176058" w:rsidRDefault="003C5ED3" w:rsidP="00A50940">
      <w:pPr>
        <w:numPr>
          <w:ilvl w:val="0"/>
          <w:numId w:val="27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Thickness: AAM10C22A44 Class I - .7 mils.</w:t>
      </w:r>
    </w:p>
    <w:p w14:paraId="3BA16952" w14:textId="77777777" w:rsidR="003C5ED3" w:rsidRPr="00176058" w:rsidRDefault="003C5ED3" w:rsidP="003C5ED3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A524A47" w14:textId="77777777" w:rsidR="003C5ED3" w:rsidRPr="00176058" w:rsidRDefault="003C5ED3" w:rsidP="00A50940">
      <w:pPr>
        <w:numPr>
          <w:ilvl w:val="0"/>
          <w:numId w:val="27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Color: #313 dark bronze</w:t>
      </w:r>
      <w:r w:rsidR="00DD43AB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[#311 light bronze</w:t>
      </w:r>
      <w:r w:rsidR="00DD43AB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 [#312 medium bronze</w:t>
      </w:r>
      <w:r w:rsidR="00DD43AB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 [#315 black</w:t>
      </w:r>
      <w:r w:rsidR="00DD43AB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</w:p>
    <w:p w14:paraId="01F85752" w14:textId="77777777" w:rsidR="00270A28" w:rsidRPr="00176058" w:rsidRDefault="00270A28">
      <w:pPr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F3A89E1" w14:textId="77777777" w:rsidR="00EE0986" w:rsidRPr="00176058" w:rsidRDefault="00EE0986" w:rsidP="00EE0986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2.06  FINISH ON </w:t>
      </w:r>
      <w:r w:rsidRPr="00176058">
        <w:rPr>
          <w:rFonts w:ascii="Times New Roman" w:hAnsi="Times New Roman"/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INTERIOR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ALUMINUM EXTRUSIONS</w:t>
      </w:r>
    </w:p>
    <w:p w14:paraId="73C85334" w14:textId="77777777" w:rsidR="00EE0986" w:rsidRPr="00176058" w:rsidRDefault="00EE0986" w:rsidP="00EE0986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72CFA42" w14:textId="3716392C" w:rsidR="00EE0986" w:rsidRPr="00176058" w:rsidRDefault="00EE0986" w:rsidP="00A50940">
      <w:pPr>
        <w:numPr>
          <w:ilvl w:val="0"/>
          <w:numId w:val="35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Application: on clean extrusions free from serious surface blemishes; on exposed</w:t>
      </w:r>
      <w:r w:rsidR="007A65B3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surfaces visible when in</w:t>
      </w:r>
      <w:r w:rsidR="0059499F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stalled product's operating vents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are closed.</w:t>
      </w:r>
    </w:p>
    <w:p w14:paraId="4389A64B" w14:textId="77777777" w:rsidR="00EE0986" w:rsidRPr="00176058" w:rsidRDefault="00EE0986" w:rsidP="00EE0986">
      <w:pPr>
        <w:ind w:left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12BD6FCE" w14:textId="77777777" w:rsidR="00EE0986" w:rsidRPr="00176058" w:rsidRDefault="00EE0986" w:rsidP="00EE0986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*Enter information for the </w:t>
      </w:r>
      <w:r w:rsidRPr="00176058">
        <w:rPr>
          <w:rFonts w:ascii="Times New Roman" w:hAnsi="Times New Roman"/>
          <w:i/>
          <w:iCs/>
          <w:color w:val="FF0000"/>
          <w:sz w:val="24"/>
          <w:szCs w:val="24"/>
          <w:u w:val="single"/>
          <w14:shadow w14:blurRad="0" w14:dist="0" w14:dir="0" w14:sx="0" w14:sy="0" w14:kx="0" w14:ky="0" w14:algn="none">
            <w14:srgbClr w14:val="000000"/>
          </w14:shadow>
        </w:rPr>
        <w:t>interior</w:t>
      </w:r>
      <w:r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finish from one of the </w:t>
      </w:r>
      <w:r w:rsidR="00A11077"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three</w:t>
      </w:r>
      <w:r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finishes lis</w:t>
      </w:r>
      <w:r w:rsidR="007C1029"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</w:t>
      </w:r>
      <w:r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ed below*</w:t>
      </w:r>
      <w:r w:rsidRPr="00176058">
        <w:rPr>
          <w:rFonts w:ascii="Times New Roman" w:hAnsi="Times New Roman"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0876DC2D" w14:textId="77777777" w:rsidR="00EE0986" w:rsidRPr="00176058" w:rsidRDefault="00EE0986" w:rsidP="00EE0986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2E94F83" w14:textId="77777777" w:rsidR="00EE0986" w:rsidRPr="00176058" w:rsidRDefault="00EE0986" w:rsidP="00EE0986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*Enter the following for an AAMA 2605 70% fluoropolymer paint finish*</w:t>
      </w:r>
      <w:r w:rsidRPr="00176058">
        <w:rPr>
          <w:rFonts w:ascii="Times New Roman" w:hAnsi="Times New Roman"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5B9C3206" w14:textId="77777777" w:rsidR="00EE0986" w:rsidRPr="00176058" w:rsidRDefault="00EE0986" w:rsidP="00EE0986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1237FD6E" w14:textId="77777777" w:rsidR="00EE0986" w:rsidRPr="00176058" w:rsidRDefault="00EE0986" w:rsidP="00A50940">
      <w:pPr>
        <w:numPr>
          <w:ilvl w:val="0"/>
          <w:numId w:val="3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Coating: PPG Duranar</w:t>
      </w:r>
      <w:r w:rsidR="003702A3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®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™ with resin containing 70% fluoropolymer; thermosetting; alternative finishes will not be acceptable.</w:t>
      </w:r>
    </w:p>
    <w:p w14:paraId="090211FF" w14:textId="77777777" w:rsidR="00EE0986" w:rsidRPr="00176058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F791D7C" w14:textId="7857E85B" w:rsidR="00EE0986" w:rsidRPr="00176058" w:rsidRDefault="00EE0986" w:rsidP="00A50940">
      <w:pPr>
        <w:numPr>
          <w:ilvl w:val="0"/>
          <w:numId w:val="3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Quality standard: conforming to AAMA 2605-</w:t>
      </w:r>
      <w:r w:rsidR="009B03AF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13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including 10 years Florida exposure and 4000 hours humidity tests.</w:t>
      </w:r>
    </w:p>
    <w:p w14:paraId="546CDA37" w14:textId="77777777" w:rsidR="00EE0986" w:rsidRPr="00176058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EFC4459" w14:textId="77777777" w:rsidR="00EE0986" w:rsidRPr="00176058" w:rsidRDefault="00EE0986" w:rsidP="00A50940">
      <w:pPr>
        <w:numPr>
          <w:ilvl w:val="0"/>
          <w:numId w:val="3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Pretreatment: five-stage; zinc chromate conversion coating.</w:t>
      </w:r>
    </w:p>
    <w:p w14:paraId="5ED6F866" w14:textId="77777777" w:rsidR="00EE0986" w:rsidRPr="00176058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8045ACF" w14:textId="77777777" w:rsidR="00EE0986" w:rsidRPr="00176058" w:rsidRDefault="00EE0986" w:rsidP="00A50940">
      <w:pPr>
        <w:numPr>
          <w:ilvl w:val="0"/>
          <w:numId w:val="3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Application: </w:t>
      </w:r>
      <w:r w:rsidR="00377669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electrostatic spray by a PPG Approved Duranar® Applicator and appropriate oven bake process.</w:t>
      </w:r>
    </w:p>
    <w:p w14:paraId="5A1CBDC5" w14:textId="77777777" w:rsidR="00EE0986" w:rsidRPr="00176058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1BA9111A" w14:textId="77777777" w:rsidR="00EE0986" w:rsidRPr="00176058" w:rsidRDefault="00EE0986" w:rsidP="00A50940">
      <w:pPr>
        <w:numPr>
          <w:ilvl w:val="0"/>
          <w:numId w:val="3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Coating quantity: minimum one primer coat and one color coat.</w:t>
      </w:r>
    </w:p>
    <w:p w14:paraId="4001C074" w14:textId="77777777" w:rsidR="00EE0986" w:rsidRPr="00176058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1E40E9D9" w14:textId="77777777" w:rsidR="00EE0986" w:rsidRPr="00176058" w:rsidRDefault="00EE0986" w:rsidP="00A50940">
      <w:pPr>
        <w:numPr>
          <w:ilvl w:val="0"/>
          <w:numId w:val="3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Dry film thickness: minimum 1.2 mils on exposed surfaces, except inside corners and channels.</w:t>
      </w:r>
    </w:p>
    <w:p w14:paraId="3B57FD27" w14:textId="77777777" w:rsidR="00EE0986" w:rsidRPr="00176058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9979A69" w14:textId="77777777" w:rsidR="00EE0986" w:rsidRPr="00176058" w:rsidRDefault="00EE0986" w:rsidP="00A50940">
      <w:pPr>
        <w:numPr>
          <w:ilvl w:val="0"/>
          <w:numId w:val="36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Color: chosen from manufacturer's standards.</w:t>
      </w:r>
    </w:p>
    <w:p w14:paraId="080B6E70" w14:textId="77777777" w:rsidR="004715B0" w:rsidRPr="00176058" w:rsidRDefault="004715B0" w:rsidP="004715B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9986C52" w14:textId="77777777" w:rsidR="00EE0986" w:rsidRPr="00176058" w:rsidRDefault="00EE0986" w:rsidP="00EE0986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*Or enter the following for an AAMA 611 clear anodize finish*</w:t>
      </w:r>
    </w:p>
    <w:p w14:paraId="27805105" w14:textId="77777777" w:rsidR="00EE0986" w:rsidRPr="00176058" w:rsidRDefault="00EE0986" w:rsidP="00EE0986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0B0EE62" w14:textId="77777777" w:rsidR="00EE0986" w:rsidRPr="00176058" w:rsidRDefault="00EE0986" w:rsidP="00A50940">
      <w:pPr>
        <w:numPr>
          <w:ilvl w:val="0"/>
          <w:numId w:val="39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Coating: clear anodize. </w:t>
      </w:r>
    </w:p>
    <w:p w14:paraId="1EB5D69B" w14:textId="77777777" w:rsidR="00EE0986" w:rsidRPr="00176058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0F6CA35" w14:textId="600A5734" w:rsidR="00EE0986" w:rsidRPr="00176058" w:rsidRDefault="00EE0986" w:rsidP="00A50940">
      <w:pPr>
        <w:numPr>
          <w:ilvl w:val="0"/>
          <w:numId w:val="39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>Quality sta</w:t>
      </w:r>
      <w:r w:rsidR="009B03AF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ndard: conforming to AAMA 611-12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56B826AF" w14:textId="77777777" w:rsidR="00EE0986" w:rsidRPr="00176058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1B0FE68" w14:textId="77777777" w:rsidR="00EE0986" w:rsidRPr="00176058" w:rsidRDefault="00EE0986" w:rsidP="00A50940">
      <w:pPr>
        <w:numPr>
          <w:ilvl w:val="0"/>
          <w:numId w:val="39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Thickness: AAM10C22A41 Class I - .7 mils #215</w:t>
      </w:r>
      <w:r w:rsidR="00377669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[AAM10C22A31 Class II - .4 mils #204</w:t>
      </w:r>
      <w:r w:rsidR="0037766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</w:p>
    <w:p w14:paraId="2E1CDF22" w14:textId="77777777" w:rsidR="00EE0986" w:rsidRPr="00176058" w:rsidRDefault="00EE0986" w:rsidP="00EE0986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4A8DEDD" w14:textId="77777777" w:rsidR="00EE0986" w:rsidRPr="00176058" w:rsidRDefault="00EE0986" w:rsidP="00EE0986">
      <w:pPr>
        <w:rPr>
          <w:rFonts w:ascii="Times New Roman" w:hAnsi="Times New Roman"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i/>
          <w:iCs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*Or enter the following for an AAMA 611 color anodize finish*</w:t>
      </w:r>
    </w:p>
    <w:p w14:paraId="7D7A9102" w14:textId="77777777" w:rsidR="00EE0986" w:rsidRPr="00176058" w:rsidRDefault="00EE0986" w:rsidP="00EE0986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219F9ED" w14:textId="77777777" w:rsidR="00EE0986" w:rsidRPr="00176058" w:rsidRDefault="00EE0986" w:rsidP="00A50940">
      <w:pPr>
        <w:numPr>
          <w:ilvl w:val="0"/>
          <w:numId w:val="4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Coating: color anodize. </w:t>
      </w:r>
    </w:p>
    <w:p w14:paraId="1995F136" w14:textId="77777777" w:rsidR="00EE0986" w:rsidRPr="00176058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8535E9D" w14:textId="79BDA809" w:rsidR="00EE0986" w:rsidRPr="00176058" w:rsidRDefault="00EE0986" w:rsidP="00A50940">
      <w:pPr>
        <w:numPr>
          <w:ilvl w:val="0"/>
          <w:numId w:val="4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Quality sta</w:t>
      </w:r>
      <w:r w:rsidR="009B03AF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ndard: conforming to AAMA 611-12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21617724" w14:textId="77777777" w:rsidR="00EE0986" w:rsidRPr="00176058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3246C35" w14:textId="77777777" w:rsidR="00EE0986" w:rsidRPr="00176058" w:rsidRDefault="00EE0986" w:rsidP="00A50940">
      <w:pPr>
        <w:numPr>
          <w:ilvl w:val="0"/>
          <w:numId w:val="4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Thickness: AAM10C22A44 Class I - .7 mils.</w:t>
      </w:r>
    </w:p>
    <w:p w14:paraId="1757F5B6" w14:textId="77777777" w:rsidR="00EE0986" w:rsidRPr="00176058" w:rsidRDefault="00EE0986" w:rsidP="00EE0986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47A1365" w14:textId="77777777" w:rsidR="00EE0986" w:rsidRPr="00176058" w:rsidRDefault="00EE0986" w:rsidP="00A50940">
      <w:pPr>
        <w:numPr>
          <w:ilvl w:val="0"/>
          <w:numId w:val="4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Color: #313 dark bronze</w:t>
      </w:r>
      <w:r w:rsidR="00377669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[#311 light bronze</w:t>
      </w:r>
      <w:r w:rsidR="0037766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 [#312 medium bronze</w:t>
      </w:r>
      <w:r w:rsidR="0037766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 [#315 black</w:t>
      </w:r>
      <w:r w:rsidR="00377669"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70C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7A46E015" w14:textId="77777777" w:rsidR="00270A28" w:rsidRPr="00176058" w:rsidRDefault="00270A28">
      <w:pPr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C0F7008" w14:textId="77777777" w:rsidR="00694228" w:rsidRPr="00176058" w:rsidRDefault="00730D4E" w:rsidP="00694228">
      <w:pPr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(2.07  </w:t>
      </w:r>
      <w:r w:rsidR="00694228"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MUNTINS)</w:t>
      </w:r>
    </w:p>
    <w:p w14:paraId="474993AF" w14:textId="77777777" w:rsidR="00694228" w:rsidRPr="00176058" w:rsidRDefault="00694228" w:rsidP="00694228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CB383ED" w14:textId="0368118A" w:rsidR="00677637" w:rsidRPr="00176058" w:rsidRDefault="00694228" w:rsidP="00677637">
      <w:pPr>
        <w:numPr>
          <w:ilvl w:val="0"/>
          <w:numId w:val="17"/>
        </w:numPr>
        <w:tabs>
          <w:tab w:val="num" w:pos="0"/>
        </w:tabs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Material: </w:t>
      </w:r>
      <w:r w:rsidR="0067763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extruded </w:t>
      </w:r>
      <w:r w:rsidR="009B03AF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aluminum</w:t>
      </w:r>
      <w:r w:rsidR="0067763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; with exposed surfaces finished to match window color; concealed fasteners; designed for unrestricted expansion and contraction.</w:t>
      </w:r>
    </w:p>
    <w:p w14:paraId="3DD915C1" w14:textId="77777777" w:rsidR="00677637" w:rsidRPr="00176058" w:rsidRDefault="00677637" w:rsidP="00677637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C24744A" w14:textId="77777777" w:rsidR="00677637" w:rsidRPr="00176058" w:rsidRDefault="00677637" w:rsidP="00677637">
      <w:pPr>
        <w:numPr>
          <w:ilvl w:val="0"/>
          <w:numId w:val="17"/>
        </w:numPr>
        <w:tabs>
          <w:tab w:val="num" w:pos="0"/>
        </w:tabs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Design: muntin bar cross-section profile and material chosen from manufacturer’s standards.</w:t>
      </w:r>
    </w:p>
    <w:p w14:paraId="2D8E194B" w14:textId="77777777" w:rsidR="00677637" w:rsidRPr="00176058" w:rsidRDefault="00677637" w:rsidP="00677637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F6D26FE" w14:textId="77777777" w:rsidR="00677637" w:rsidRPr="00176058" w:rsidRDefault="00677637" w:rsidP="00677637">
      <w:pPr>
        <w:numPr>
          <w:ilvl w:val="0"/>
          <w:numId w:val="17"/>
        </w:numPr>
        <w:tabs>
          <w:tab w:val="num" w:pos="0"/>
        </w:tabs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Patterns: grid patterns to be designated by architect.</w:t>
      </w:r>
    </w:p>
    <w:p w14:paraId="597DA275" w14:textId="77777777" w:rsidR="00677637" w:rsidRPr="00176058" w:rsidRDefault="00677637" w:rsidP="00677637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3CE4795" w14:textId="77777777" w:rsidR="00677637" w:rsidRPr="00176058" w:rsidRDefault="00677637" w:rsidP="00677637">
      <w:pPr>
        <w:numPr>
          <w:ilvl w:val="0"/>
          <w:numId w:val="17"/>
        </w:numPr>
        <w:tabs>
          <w:tab w:val="num" w:pos="0"/>
        </w:tabs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Location: exterior</w:t>
      </w:r>
      <w:r w:rsidR="002F0A22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color w:val="339966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(internal: </w:t>
      </w:r>
      <w:r w:rsidRPr="00176058">
        <w:rPr>
          <w:rFonts w:ascii="Times New Roman" w:hAnsi="Times New Roman"/>
          <w:noProof w:val="0"/>
          <w:color w:val="339966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encapsulated between the two glass lites in the insulating glass unit to protect them from damage and dirt buildup</w:t>
      </w:r>
      <w:r w:rsidR="002F0A22" w:rsidRPr="00176058">
        <w:rPr>
          <w:rFonts w:ascii="Times New Roman" w:hAnsi="Times New Roman"/>
          <w:noProof w:val="0"/>
          <w:color w:val="339966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noProof w:val="0"/>
          <w:color w:val="339966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</w:t>
      </w:r>
      <w:r w:rsidRPr="00176058"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noProof w:val="0"/>
          <w:color w:val="3366FF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[</w:t>
      </w:r>
      <w:proofErr w:type="gramStart"/>
      <w:r w:rsidRPr="00176058">
        <w:rPr>
          <w:rFonts w:ascii="Times New Roman" w:hAnsi="Times New Roman"/>
          <w:noProof w:val="0"/>
          <w:color w:val="3366FF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true</w:t>
      </w:r>
      <w:proofErr w:type="gramEnd"/>
      <w:r w:rsidRPr="00176058">
        <w:rPr>
          <w:rFonts w:ascii="Times New Roman" w:hAnsi="Times New Roman"/>
          <w:noProof w:val="0"/>
          <w:color w:val="3366FF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: dividing the insulating glass into small individual units</w:t>
      </w:r>
      <w:r w:rsidR="00335874" w:rsidRPr="00176058">
        <w:rPr>
          <w:rFonts w:ascii="Times New Roman" w:hAnsi="Times New Roman"/>
          <w:noProof w:val="0"/>
          <w:color w:val="3366FF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noProof w:val="0"/>
          <w:color w:val="3366FF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]</w:t>
      </w:r>
    </w:p>
    <w:p w14:paraId="5B9CFA3E" w14:textId="77777777" w:rsidR="00694228" w:rsidRPr="00176058" w:rsidRDefault="00694228" w:rsidP="00677637">
      <w:pPr>
        <w:ind w:left="288"/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038F191" w14:textId="77777777" w:rsidR="001B2ED0" w:rsidRPr="00176058" w:rsidRDefault="001B2ED0">
      <w:pPr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(2.0</w:t>
      </w:r>
      <w:r w:rsidR="00694228"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8</w:t>
      </w: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INSTALLATION ACCESSORIES)</w:t>
      </w:r>
    </w:p>
    <w:p w14:paraId="139827BD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F392BE4" w14:textId="77777777" w:rsidR="001B2ED0" w:rsidRPr="00176058" w:rsidRDefault="001B2ED0" w:rsidP="00A50940">
      <w:pPr>
        <w:numPr>
          <w:ilvl w:val="0"/>
          <w:numId w:val="45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Material: extruded aluminum; nominal .062” wall; with exposed surfaces finished to match window color and finish performance; concealed fasteners; required weatherseals; designed for unrestricted expansion and contraction.</w:t>
      </w:r>
    </w:p>
    <w:p w14:paraId="5F55A670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3DF0401" w14:textId="77777777" w:rsidR="001B2ED0" w:rsidRPr="00176058" w:rsidRDefault="001B2ED0" w:rsidP="00A50940">
      <w:pPr>
        <w:numPr>
          <w:ilvl w:val="0"/>
          <w:numId w:val="45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Exterior:</w:t>
      </w:r>
      <w:r w:rsidR="0027139C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7139C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</w:t>
      </w:r>
      <w:r w:rsidR="001F22C2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snap-in sill panning leg</w:t>
      </w:r>
      <w:r w:rsidR="00BE2558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1F22C2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 (</w:t>
      </w:r>
      <w:r w:rsidR="0027139C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wrap around panning</w:t>
      </w:r>
      <w:r w:rsidR="00BE2558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27139C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 (preset panning</w:t>
      </w:r>
      <w:r w:rsidR="00BE2558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27139C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</w:t>
      </w:r>
      <w:r w:rsidR="001F22C2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(snap-i</w:t>
      </w:r>
      <w:r w:rsidR="0035147A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 nailing fin</w:t>
      </w:r>
      <w:r w:rsidR="00BE2558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35147A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 (snap-in flange</w:t>
      </w:r>
      <w:r w:rsidR="00BE2558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35147A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) (two-piece receptor with </w:t>
      </w:r>
      <w:r w:rsidR="00BE2558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polyamide</w:t>
      </w:r>
      <w:r w:rsidR="00470527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strip</w:t>
      </w:r>
      <w:r w:rsidR="0047052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5147A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thermal break</w:t>
      </w:r>
      <w:r w:rsidR="00BE2558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35147A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 (</w:t>
      </w:r>
      <w:r w:rsidR="00662AB8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10 </w:t>
      </w:r>
      <w:r w:rsidR="0035147A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psf subsill with </w:t>
      </w:r>
      <w:r w:rsidR="00BE2558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polyamide</w:t>
      </w:r>
      <w:r w:rsidR="00470527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strip</w:t>
      </w:r>
      <w:r w:rsidR="0047052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5147A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thermal break</w:t>
      </w:r>
      <w:r w:rsidR="007C1029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and end dams</w:t>
      </w:r>
      <w:r w:rsidR="00033BC2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sealed by the window manufacturer</w:t>
      </w:r>
      <w:r w:rsidR="00BE2558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35147A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</w:t>
      </w:r>
    </w:p>
    <w:p w14:paraId="4DA99B17" w14:textId="77777777" w:rsidR="001B2ED0" w:rsidRPr="00176058" w:rsidRDefault="001B2ED0" w:rsidP="0027139C">
      <w:pPr>
        <w:numPr>
          <w:ilvl w:val="12"/>
          <w:numId w:val="0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7EAF9D97" w14:textId="77777777" w:rsidR="00EF4923" w:rsidRPr="00176058" w:rsidRDefault="0027139C" w:rsidP="00A50940">
      <w:pPr>
        <w:numPr>
          <w:ilvl w:val="0"/>
          <w:numId w:val="45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Interior: </w:t>
      </w:r>
      <w:r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(two-piece snap trim</w:t>
      </w:r>
      <w:r w:rsidR="003B3F29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and trim clip</w:t>
      </w:r>
      <w:r w:rsidR="006441EB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</w:t>
      </w:r>
    </w:p>
    <w:p w14:paraId="323D9AB3" w14:textId="77777777" w:rsidR="0027139C" w:rsidRPr="00176058" w:rsidRDefault="0027139C" w:rsidP="0027139C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00648DC9" w14:textId="77777777" w:rsidR="00EF4923" w:rsidRPr="00176058" w:rsidRDefault="00125826" w:rsidP="00A50940">
      <w:pPr>
        <w:numPr>
          <w:ilvl w:val="0"/>
          <w:numId w:val="45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Mullions: </w:t>
      </w:r>
      <w:r w:rsidR="00AA50F8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</w:t>
      </w:r>
      <w:r w:rsidR="0035147A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horizontal </w:t>
      </w:r>
      <w:r w:rsidR="00AA50F8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stack </w:t>
      </w:r>
      <w:r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mullion with </w:t>
      </w:r>
      <w:r w:rsidR="006441EB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polyamide</w:t>
      </w:r>
      <w:r w:rsidR="00470527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strip</w:t>
      </w:r>
      <w:r w:rsidR="0047052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thermal break</w:t>
      </w:r>
      <w:r w:rsidR="006441EB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</w:t>
      </w:r>
      <w:r w:rsidR="0035147A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(vertical three-piece mullion with </w:t>
      </w:r>
      <w:r w:rsidR="006441EB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polyamide</w:t>
      </w:r>
      <w:r w:rsidR="00470527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strip</w:t>
      </w:r>
      <w:r w:rsidR="0047052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35147A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thermal break</w:t>
      </w:r>
      <w:r w:rsidR="006441EB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="0035147A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</w:t>
      </w:r>
    </w:p>
    <w:p w14:paraId="2CA019CF" w14:textId="77777777" w:rsidR="00E11186" w:rsidRPr="00176058" w:rsidRDefault="00E11186" w:rsidP="00E11186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150AE01D" w14:textId="77777777" w:rsidR="00254746" w:rsidRPr="00176058" w:rsidRDefault="00AA50F8" w:rsidP="00A50940">
      <w:pPr>
        <w:numPr>
          <w:ilvl w:val="0"/>
          <w:numId w:val="45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Other: </w:t>
      </w:r>
      <w:r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(</w:t>
      </w:r>
      <w:r w:rsidR="006441EB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steel </w:t>
      </w:r>
      <w:r w:rsidR="001F22C2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strap anchor</w:t>
      </w:r>
      <w:r w:rsidR="006441EB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 (head expander</w:t>
      </w:r>
      <w:r w:rsidR="00662AB8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with </w:t>
      </w:r>
      <w:r w:rsidR="006441EB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polyamide</w:t>
      </w:r>
      <w:r w:rsidR="00470527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strip</w:t>
      </w:r>
      <w:r w:rsidR="00470527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662AB8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thermal break</w:t>
      </w:r>
      <w:r w:rsidR="006441EB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 (sill angle</w:t>
      </w:r>
      <w:r w:rsidR="006441EB"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  <w:r w:rsidRPr="00176058">
        <w:rPr>
          <w:rFonts w:ascii="Times New Roman" w:hAnsi="Times New Roman"/>
          <w:color w:val="008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</w:t>
      </w:r>
    </w:p>
    <w:p w14:paraId="5D446617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ab/>
      </w:r>
    </w:p>
    <w:p w14:paraId="240D6AFB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b/>
          <w:sz w:val="24"/>
          <w:szCs w:val="24"/>
          <w:u w:val="single"/>
          <w14:shadow w14:blurRad="0" w14:dist="0" w14:dir="0" w14:sx="0" w14:sy="0" w14:kx="0" w14:ky="0" w14:algn="none">
            <w14:srgbClr w14:val="000000"/>
          </w14:shadow>
        </w:rPr>
        <w:t>PART 3 - EXECUTION</w:t>
      </w:r>
    </w:p>
    <w:p w14:paraId="31CDE4DE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2D1EFA4" w14:textId="77777777" w:rsidR="00753C9A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3.01  PREPARATION - Prepare openings to be in tolerance, plumb, level,  provide for</w:t>
      </w:r>
    </w:p>
    <w:p w14:paraId="0AE33C00" w14:textId="77777777" w:rsidR="001B2ED0" w:rsidRPr="00176058" w:rsidRDefault="00753C9A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      </w:t>
      </w:r>
      <w:r w:rsidR="001B2ED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secure anchoring, and in accordance with approved shop drawings.</w:t>
      </w:r>
    </w:p>
    <w:p w14:paraId="4A81822C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56BB856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3.02  INSTALLATION</w:t>
      </w:r>
    </w:p>
    <w:p w14:paraId="708B99B9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6955049" w14:textId="77777777" w:rsidR="001B2ED0" w:rsidRPr="00176058" w:rsidRDefault="001B2ED0" w:rsidP="00A50940">
      <w:pPr>
        <w:numPr>
          <w:ilvl w:val="0"/>
          <w:numId w:val="18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Install windows in accordance with </w:t>
      </w:r>
      <w:r w:rsidR="00CA5E20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approved shop drawings and </w:t>
      </w:r>
      <w:r w:rsidR="0059680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window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manufacturer's recommendations with skilled craftspeople who have demonstrated a successful history of installing windows for </w:t>
      </w:r>
      <w:r w:rsidRPr="00176058">
        <w:rPr>
          <w:rFonts w:ascii="Times New Roman" w:hAnsi="Times New Roman"/>
          <w:i/>
          <w:color w:val="FF000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*Enter number*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years.</w:t>
      </w:r>
    </w:p>
    <w:p w14:paraId="1935C096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E29F995" w14:textId="77777777" w:rsidR="001B2ED0" w:rsidRPr="00176058" w:rsidRDefault="001B2ED0" w:rsidP="00A50940">
      <w:pPr>
        <w:numPr>
          <w:ilvl w:val="0"/>
          <w:numId w:val="18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Provide required support and securely fasten and set windows plumb, square, and level without twist or bow. </w:t>
      </w:r>
    </w:p>
    <w:p w14:paraId="6B58A0B8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21A99A5" w14:textId="77777777" w:rsidR="001B2ED0" w:rsidRPr="00176058" w:rsidRDefault="001B2ED0" w:rsidP="00A50940">
      <w:pPr>
        <w:numPr>
          <w:ilvl w:val="0"/>
          <w:numId w:val="18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Apply sealant per sealant manufacturer's recommendations at joints, wipe off excess, and leave exposed sealant surfaces clean and smooth.</w:t>
      </w:r>
    </w:p>
    <w:p w14:paraId="118530E0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DB0C45D" w14:textId="77777777" w:rsidR="001B2ED0" w:rsidRPr="00176058" w:rsidRDefault="001B2ED0">
      <w:pPr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color w:val="00B05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(3.03  FIELD TESTING)</w:t>
      </w:r>
    </w:p>
    <w:p w14:paraId="4169E619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16AD1D68" w14:textId="1971596B" w:rsidR="001B2ED0" w:rsidRPr="00176058" w:rsidRDefault="001B2ED0" w:rsidP="00A50940">
      <w:pPr>
        <w:numPr>
          <w:ilvl w:val="0"/>
          <w:numId w:val="19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Test installed units in conformance with AAMA 502-</w:t>
      </w:r>
      <w:r w:rsidR="009B03AF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12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minimum requirements for air and water infiltration with the window manufacturer, </w:t>
      </w:r>
      <w:r w:rsidR="00596806"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dealer, </w:t>
      </w: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contractor, and owner present.</w:t>
      </w:r>
    </w:p>
    <w:p w14:paraId="0A4DEDD6" w14:textId="77777777" w:rsidR="001B2ED0" w:rsidRPr="00176058" w:rsidRDefault="001B2ED0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AA9D00E" w14:textId="77777777" w:rsidR="001B2ED0" w:rsidRPr="00176058" w:rsidRDefault="001B2ED0" w:rsidP="00A50940">
      <w:pPr>
        <w:numPr>
          <w:ilvl w:val="0"/>
          <w:numId w:val="19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Select test units as directed by the owner's representative and use an AAMA-accredited laboratory provided by the owner or contractor.</w:t>
      </w:r>
    </w:p>
    <w:p w14:paraId="0F9F9476" w14:textId="77777777" w:rsidR="001B2ED0" w:rsidRPr="00176058" w:rsidRDefault="001B2ED0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1F776C57" w14:textId="77777777" w:rsidR="00362A77" w:rsidRPr="00E67987" w:rsidRDefault="001B2ED0" w:rsidP="00362A77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3.04  ADJUSTING</w:t>
      </w:r>
      <w:r w:rsidR="00362A77"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- Adjust windows as necessary for smooth and weathertight</w:t>
      </w:r>
    </w:p>
    <w:p w14:paraId="4383FA48" w14:textId="77777777" w:rsidR="00362A77" w:rsidRPr="00E67987" w:rsidRDefault="00362A77" w:rsidP="00362A77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       operation.</w:t>
      </w:r>
    </w:p>
    <w:p w14:paraId="39256A3B" w14:textId="77777777" w:rsidR="00362A77" w:rsidRPr="00E67987" w:rsidRDefault="00362A77" w:rsidP="00362A77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6B693D9C" w14:textId="77777777" w:rsidR="00362A77" w:rsidRPr="00E67987" w:rsidRDefault="00362A77" w:rsidP="00362A77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3.05  CLEANING</w:t>
      </w:r>
    </w:p>
    <w:p w14:paraId="3F6D8441" w14:textId="77777777" w:rsidR="00362A77" w:rsidRPr="00E67987" w:rsidRDefault="00362A77" w:rsidP="00362A77">
      <w:pPr>
        <w:ind w:left="288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77791BF" w14:textId="77777777" w:rsidR="00362A77" w:rsidRPr="00E67987" w:rsidRDefault="00362A77" w:rsidP="00362A77">
      <w:pPr>
        <w:numPr>
          <w:ilvl w:val="0"/>
          <w:numId w:val="54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Peel the Preserve™ protective film from the window glass surfaces when the window installation is complete, leaving these surfaces ready for use without the need for glass cleaning.</w:t>
      </w:r>
    </w:p>
    <w:p w14:paraId="711F27F2" w14:textId="77777777" w:rsidR="00362A77" w:rsidRPr="00E67987" w:rsidRDefault="00362A77" w:rsidP="00362A77">
      <w:pPr>
        <w:numPr>
          <w:ilvl w:val="12"/>
          <w:numId w:val="0"/>
        </w:numPr>
        <w:ind w:left="648" w:hanging="360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534C6DC4" w14:textId="77777777" w:rsidR="00362A77" w:rsidRPr="00E67987" w:rsidRDefault="00362A77" w:rsidP="00362A77">
      <w:pPr>
        <w:numPr>
          <w:ilvl w:val="0"/>
          <w:numId w:val="54"/>
        </w:num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Leave the installed windows clean and free of construction debris. </w:t>
      </w:r>
    </w:p>
    <w:p w14:paraId="361BE5F9" w14:textId="77777777" w:rsidR="00362A77" w:rsidRPr="00E67987" w:rsidRDefault="00362A77" w:rsidP="00362A77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67525F44" w14:textId="77777777" w:rsidR="00362A77" w:rsidRPr="00E67987" w:rsidRDefault="00362A77" w:rsidP="00362A77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3.06  CARE PRIOR TO BUILDING COMPLETION - Protect surfaces of installed</w:t>
      </w:r>
    </w:p>
    <w:p w14:paraId="5E1D9D6D" w14:textId="77777777" w:rsidR="00362A77" w:rsidRPr="00E67987" w:rsidRDefault="00362A77" w:rsidP="00362A77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       windows, in accordance with AAMA CW-10-12, from contact with</w:t>
      </w:r>
    </w:p>
    <w:p w14:paraId="312D43C1" w14:textId="77777777" w:rsidR="00362A77" w:rsidRDefault="00362A77" w:rsidP="00362A77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67987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       contaminating substances resulting from surrounding construction.</w:t>
      </w:r>
    </w:p>
    <w:p w14:paraId="308CFED5" w14:textId="77777777" w:rsidR="00362A77" w:rsidRPr="00E67987" w:rsidRDefault="00362A77" w:rsidP="00362A77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4BAC41C0" w14:textId="548F7B3B" w:rsidR="001B2ED0" w:rsidRPr="00176058" w:rsidRDefault="001B2ED0" w:rsidP="00362A77">
      <w:pPr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2A63497A" w14:textId="77777777" w:rsidR="001B2ED0" w:rsidRPr="00176058" w:rsidRDefault="001B2ED0">
      <w:pPr>
        <w:jc w:val="center"/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76058">
        <w:rPr>
          <w:rFonts w:ascii="Times New Roman" w:hAnsi="Times New Roman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END OF SECTION</w:t>
      </w:r>
    </w:p>
    <w:sectPr w:rsidR="001B2ED0" w:rsidRPr="00176058" w:rsidSect="00F54990">
      <w:headerReference w:type="default" r:id="rId9"/>
      <w:footerReference w:type="default" r:id="rId10"/>
      <w:type w:val="continuous"/>
      <w:pgSz w:w="12240" w:h="15840" w:code="1"/>
      <w:pgMar w:top="1440" w:right="1800" w:bottom="1440" w:left="180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0E4C8" w14:textId="77777777" w:rsidR="0059499F" w:rsidRDefault="0059499F">
      <w:r>
        <w:separator/>
      </w:r>
    </w:p>
  </w:endnote>
  <w:endnote w:type="continuationSeparator" w:id="0">
    <w:p w14:paraId="4B155775" w14:textId="77777777" w:rsidR="0059499F" w:rsidRDefault="005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5D090" w14:textId="77777777" w:rsidR="0059499F" w:rsidRPr="00C95585" w:rsidRDefault="0059499F" w:rsidP="00CB11A2">
    <w:pPr>
      <w:pStyle w:val="Footer"/>
      <w:jc w:val="center"/>
      <w:rPr>
        <w:rFonts w:ascii="Times New Roman" w:hAnsi="Times New Roman"/>
        <w14:shadow w14:blurRad="0" w14:dist="0" w14:dir="0" w14:sx="0" w14:sy="0" w14:kx="0" w14:ky="0" w14:algn="none">
          <w14:srgbClr w14:val="000000"/>
        </w14:shadow>
      </w:rPr>
    </w:pPr>
    <w:r w:rsidRPr="00C95585">
      <w:rPr>
        <w:rFonts w:ascii="Arial" w:hAnsi="Arial" w:cs="Arial"/>
        <w:b/>
        <w:sz w:val="16"/>
        <w:szCs w:val="16"/>
        <w14:shadow w14:blurRad="0" w14:dist="0" w14:dir="0" w14:sx="0" w14:sy="0" w14:kx="0" w14:ky="0" w14:algn="none">
          <w14:srgbClr w14:val="000000"/>
        </w14:shadow>
      </w:rPr>
      <w:t>SECTION 085113 - ALUMINUM WINDOWS (Architectural)</w:t>
    </w:r>
    <w:r w:rsidRPr="00C95585">
      <w:rPr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t xml:space="preserve">                                                       Page </w:t>
    </w:r>
    <w:r w:rsidRPr="00C95585">
      <w:rPr>
        <w:rStyle w:val="PageNumber"/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fldChar w:fldCharType="begin"/>
    </w:r>
    <w:r w:rsidRPr="00C95585">
      <w:rPr>
        <w:rStyle w:val="PageNumber"/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instrText xml:space="preserve"> PAGE </w:instrText>
    </w:r>
    <w:r w:rsidRPr="00C95585">
      <w:rPr>
        <w:rStyle w:val="PageNumber"/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fldChar w:fldCharType="separate"/>
    </w:r>
    <w:r w:rsidR="00C425F8">
      <w:rPr>
        <w:rStyle w:val="PageNumber"/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t>5</w:t>
    </w:r>
    <w:r w:rsidRPr="00C95585">
      <w:rPr>
        <w:rStyle w:val="PageNumber"/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fldChar w:fldCharType="end"/>
    </w:r>
    <w:r w:rsidRPr="00C95585">
      <w:rPr>
        <w:rStyle w:val="PageNumber"/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t xml:space="preserve"> of </w:t>
    </w:r>
    <w:r w:rsidRPr="00C95585">
      <w:rPr>
        <w:rStyle w:val="PageNumber"/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fldChar w:fldCharType="begin"/>
    </w:r>
    <w:r w:rsidRPr="00C95585">
      <w:rPr>
        <w:rStyle w:val="PageNumber"/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instrText xml:space="preserve"> NUMPAGES </w:instrText>
    </w:r>
    <w:r w:rsidRPr="00C95585">
      <w:rPr>
        <w:rStyle w:val="PageNumber"/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fldChar w:fldCharType="separate"/>
    </w:r>
    <w:r w:rsidR="00C425F8">
      <w:rPr>
        <w:rStyle w:val="PageNumber"/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t>11</w:t>
    </w:r>
    <w:r w:rsidRPr="00C95585">
      <w:rPr>
        <w:rStyle w:val="PageNumber"/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fldChar w:fldCharType="end"/>
    </w:r>
  </w:p>
  <w:p w14:paraId="5D947F53" w14:textId="77777777" w:rsidR="0059499F" w:rsidRDefault="005949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6A849" w14:textId="77777777" w:rsidR="0059499F" w:rsidRDefault="0059499F">
      <w:r>
        <w:separator/>
      </w:r>
    </w:p>
  </w:footnote>
  <w:footnote w:type="continuationSeparator" w:id="0">
    <w:p w14:paraId="6D2E456C" w14:textId="77777777" w:rsidR="0059499F" w:rsidRDefault="005949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AAB6B" w14:textId="112DD379" w:rsidR="0059499F" w:rsidRPr="00176058" w:rsidRDefault="0059499F" w:rsidP="00176058">
    <w:pPr>
      <w:jc w:val="center"/>
      <w:rPr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</w:pPr>
    <w:r>
      <w:rPr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t>Peerless G111 AW-PG100-AP 2-1/2” Project In (Hopper</w:t>
    </w:r>
    <w:r w:rsidRPr="00176058">
      <w:rPr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t>) Architectural</w:t>
    </w:r>
    <w:r>
      <w:rPr>
        <w:rFonts w:ascii="Arial" w:hAnsi="Arial" w:cs="Arial"/>
        <w:sz w:val="16"/>
        <w:szCs w:val="16"/>
        <w14:shadow w14:blurRad="0" w14:dist="0" w14:dir="0" w14:sx="0" w14:sy="0" w14:kx="0" w14:ky="0" w14:algn="none">
          <w14:srgbClr w14:val="000000"/>
        </w14:shadow>
      </w:rPr>
      <w:t xml:space="preserve"> Thermal Aluminum Window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446"/>
    <w:multiLevelType w:val="hybridMultilevel"/>
    <w:tmpl w:val="56E88F5C"/>
    <w:lvl w:ilvl="0" w:tplc="D6CC03B8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56471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2">
    <w:nsid w:val="0EB613CE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">
    <w:nsid w:val="107A4CB4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">
    <w:nsid w:val="15B74AAE"/>
    <w:multiLevelType w:val="hybridMultilevel"/>
    <w:tmpl w:val="016E367C"/>
    <w:lvl w:ilvl="0" w:tplc="B62C64DE">
      <w:start w:val="3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B150E002">
      <w:start w:val="1"/>
      <w:numFmt w:val="decimal"/>
      <w:lvlText w:val="%2."/>
      <w:lvlJc w:val="left"/>
      <w:pPr>
        <w:tabs>
          <w:tab w:val="num" w:pos="576"/>
        </w:tabs>
        <w:ind w:left="9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21945629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6">
    <w:nsid w:val="23A52CBE"/>
    <w:multiLevelType w:val="singleLevel"/>
    <w:tmpl w:val="E0BAE5DA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7">
    <w:nsid w:val="259B5B04"/>
    <w:multiLevelType w:val="hybridMultilevel"/>
    <w:tmpl w:val="E870B88A"/>
    <w:lvl w:ilvl="0" w:tplc="279AA0DA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F023B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9">
    <w:nsid w:val="2944561B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0">
    <w:nsid w:val="2B382EAC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1">
    <w:nsid w:val="2E703E8F"/>
    <w:multiLevelType w:val="singleLevel"/>
    <w:tmpl w:val="4A0CFE30"/>
    <w:lvl w:ilvl="0">
      <w:start w:val="2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default"/>
      </w:rPr>
    </w:lvl>
  </w:abstractNum>
  <w:abstractNum w:abstractNumId="12">
    <w:nsid w:val="2EC15628"/>
    <w:multiLevelType w:val="singleLevel"/>
    <w:tmpl w:val="D5DAC61C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3">
    <w:nsid w:val="335468E2"/>
    <w:multiLevelType w:val="hybridMultilevel"/>
    <w:tmpl w:val="05CA51C6"/>
    <w:lvl w:ilvl="0" w:tplc="8D3E19D6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C58CE"/>
    <w:multiLevelType w:val="hybridMultilevel"/>
    <w:tmpl w:val="5A421BDC"/>
    <w:lvl w:ilvl="0" w:tplc="779AE1E4">
      <w:start w:val="4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527B77"/>
    <w:multiLevelType w:val="singleLevel"/>
    <w:tmpl w:val="0B9816F0"/>
    <w:lvl w:ilvl="0">
      <w:start w:val="1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</w:abstractNum>
  <w:abstractNum w:abstractNumId="16">
    <w:nsid w:val="38BB2050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7">
    <w:nsid w:val="3B93240E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8">
    <w:nsid w:val="3D8430B7"/>
    <w:multiLevelType w:val="singleLevel"/>
    <w:tmpl w:val="E46819E4"/>
    <w:lvl w:ilvl="0">
      <w:start w:val="2"/>
      <w:numFmt w:val="upperLetter"/>
      <w:lvlText w:val="%1."/>
      <w:lvlJc w:val="left"/>
      <w:pPr>
        <w:ind w:left="648" w:hanging="360"/>
      </w:pPr>
      <w:rPr>
        <w:rFonts w:hint="default"/>
      </w:rPr>
    </w:lvl>
  </w:abstractNum>
  <w:abstractNum w:abstractNumId="19">
    <w:nsid w:val="3DE95E45"/>
    <w:multiLevelType w:val="singleLevel"/>
    <w:tmpl w:val="64E630B0"/>
    <w:lvl w:ilvl="0">
      <w:start w:val="2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default"/>
      </w:rPr>
    </w:lvl>
  </w:abstractNum>
  <w:abstractNum w:abstractNumId="20">
    <w:nsid w:val="40A00846"/>
    <w:multiLevelType w:val="hybridMultilevel"/>
    <w:tmpl w:val="30660FD6"/>
    <w:lvl w:ilvl="0" w:tplc="B67E9992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453BA1"/>
    <w:multiLevelType w:val="hybridMultilevel"/>
    <w:tmpl w:val="79F650B2"/>
    <w:lvl w:ilvl="0" w:tplc="BB9A96E0">
      <w:start w:val="3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5771EC"/>
    <w:multiLevelType w:val="hybridMultilevel"/>
    <w:tmpl w:val="C18252AC"/>
    <w:lvl w:ilvl="0" w:tplc="9BE4EC72">
      <w:start w:val="2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B8D0B992">
      <w:start w:val="2"/>
      <w:numFmt w:val="decimal"/>
      <w:lvlText w:val="(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0A6EF8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24">
    <w:nsid w:val="45482F22"/>
    <w:multiLevelType w:val="singleLevel"/>
    <w:tmpl w:val="6282ABC4"/>
    <w:lvl w:ilvl="0">
      <w:start w:val="1"/>
      <w:numFmt w:val="upperLetter"/>
      <w:pStyle w:val="Heading3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5">
    <w:nsid w:val="4B344D43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26">
    <w:nsid w:val="4D032846"/>
    <w:multiLevelType w:val="singleLevel"/>
    <w:tmpl w:val="E0BAE5DA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27">
    <w:nsid w:val="53400BF5"/>
    <w:multiLevelType w:val="singleLevel"/>
    <w:tmpl w:val="3FDC6CE0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28">
    <w:nsid w:val="54B579BE"/>
    <w:multiLevelType w:val="hybridMultilevel"/>
    <w:tmpl w:val="9176F632"/>
    <w:lvl w:ilvl="0" w:tplc="ED4C19F6">
      <w:start w:val="4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57523"/>
    <w:multiLevelType w:val="singleLevel"/>
    <w:tmpl w:val="8CAC0DC0"/>
    <w:lvl w:ilvl="0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</w:abstractNum>
  <w:abstractNum w:abstractNumId="30">
    <w:nsid w:val="59A56A2F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1">
    <w:nsid w:val="5B4E00AD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2">
    <w:nsid w:val="5C1D1241"/>
    <w:multiLevelType w:val="hybridMultilevel"/>
    <w:tmpl w:val="DC6A7E10"/>
    <w:lvl w:ilvl="0" w:tplc="99F854C0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E879EE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4">
    <w:nsid w:val="5CF614DF"/>
    <w:multiLevelType w:val="singleLevel"/>
    <w:tmpl w:val="D5DAC61C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35">
    <w:nsid w:val="5D5B45D2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6">
    <w:nsid w:val="5D6361A3"/>
    <w:multiLevelType w:val="singleLevel"/>
    <w:tmpl w:val="CA142084"/>
    <w:lvl w:ilvl="0">
      <w:start w:val="2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37">
    <w:nsid w:val="60933D10"/>
    <w:multiLevelType w:val="singleLevel"/>
    <w:tmpl w:val="3AF8BA98"/>
    <w:lvl w:ilvl="0">
      <w:start w:val="3"/>
      <w:numFmt w:val="upperLetter"/>
      <w:lvlText w:val="%1."/>
      <w:lvlJc w:val="left"/>
      <w:pPr>
        <w:ind w:left="648" w:hanging="360"/>
      </w:pPr>
      <w:rPr>
        <w:rFonts w:hint="default"/>
      </w:rPr>
    </w:lvl>
  </w:abstractNum>
  <w:abstractNum w:abstractNumId="38">
    <w:nsid w:val="680C6FA3"/>
    <w:multiLevelType w:val="hybridMultilevel"/>
    <w:tmpl w:val="3B6622A0"/>
    <w:lvl w:ilvl="0" w:tplc="585ACD3C">
      <w:start w:val="3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2972F8"/>
    <w:multiLevelType w:val="hybridMultilevel"/>
    <w:tmpl w:val="DA906222"/>
    <w:lvl w:ilvl="0" w:tplc="A8404426">
      <w:start w:val="1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023BE4"/>
    <w:multiLevelType w:val="singleLevel"/>
    <w:tmpl w:val="BA4A6214"/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rFonts w:hint="default"/>
      </w:rPr>
    </w:lvl>
  </w:abstractNum>
  <w:abstractNum w:abstractNumId="41">
    <w:nsid w:val="6EE643B0"/>
    <w:multiLevelType w:val="hybridMultilevel"/>
    <w:tmpl w:val="FCD64B8A"/>
    <w:lvl w:ilvl="0" w:tplc="517C995C">
      <w:start w:val="1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606AD"/>
    <w:multiLevelType w:val="singleLevel"/>
    <w:tmpl w:val="E0BAE5DA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43">
    <w:nsid w:val="723E77D0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4">
    <w:nsid w:val="728950E8"/>
    <w:multiLevelType w:val="singleLevel"/>
    <w:tmpl w:val="3D6CA21C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45">
    <w:nsid w:val="73600B21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6">
    <w:nsid w:val="74426719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7">
    <w:nsid w:val="7A5E302B"/>
    <w:multiLevelType w:val="singleLevel"/>
    <w:tmpl w:val="3878C7E2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48">
    <w:nsid w:val="7B8324CD"/>
    <w:multiLevelType w:val="multilevel"/>
    <w:tmpl w:val="F6CEC7A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7CAE6267"/>
    <w:multiLevelType w:val="singleLevel"/>
    <w:tmpl w:val="E0BAE5DA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50">
    <w:nsid w:val="7E09631C"/>
    <w:multiLevelType w:val="singleLevel"/>
    <w:tmpl w:val="D82A819E"/>
    <w:lvl w:ilvl="0">
      <w:start w:val="3"/>
      <w:numFmt w:val="decimal"/>
      <w:lvlText w:val="%1."/>
      <w:lvlJc w:val="left"/>
      <w:pPr>
        <w:tabs>
          <w:tab w:val="num" w:pos="936"/>
        </w:tabs>
        <w:ind w:left="936" w:hanging="360"/>
      </w:pPr>
    </w:lvl>
  </w:abstractNum>
  <w:abstractNum w:abstractNumId="51">
    <w:nsid w:val="7FAE02FE"/>
    <w:multiLevelType w:val="hybridMultilevel"/>
    <w:tmpl w:val="02E44722"/>
    <w:lvl w:ilvl="0" w:tplc="9AB455B2">
      <w:start w:val="2"/>
      <w:numFmt w:val="upperLetter"/>
      <w:lvlText w:val="%1."/>
      <w:lvlJc w:val="left"/>
      <w:pPr>
        <w:tabs>
          <w:tab w:val="num" w:pos="0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B049E4"/>
    <w:multiLevelType w:val="hybridMultilevel"/>
    <w:tmpl w:val="D3168AAE"/>
    <w:lvl w:ilvl="0" w:tplc="9C50523A">
      <w:start w:val="3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3"/>
  </w:num>
  <w:num w:numId="4">
    <w:abstractNumId w:val="47"/>
  </w:num>
  <w:num w:numId="5">
    <w:abstractNumId w:val="49"/>
  </w:num>
  <w:num w:numId="6">
    <w:abstractNumId w:val="43"/>
  </w:num>
  <w:num w:numId="7">
    <w:abstractNumId w:val="2"/>
  </w:num>
  <w:num w:numId="8">
    <w:abstractNumId w:val="2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9">
    <w:abstractNumId w:val="6"/>
  </w:num>
  <w:num w:numId="10">
    <w:abstractNumId w:val="31"/>
  </w:num>
  <w:num w:numId="11">
    <w:abstractNumId w:val="26"/>
  </w:num>
  <w:num w:numId="12">
    <w:abstractNumId w:val="9"/>
  </w:num>
  <w:num w:numId="13">
    <w:abstractNumId w:val="35"/>
  </w:num>
  <w:num w:numId="14">
    <w:abstractNumId w:val="24"/>
  </w:num>
  <w:num w:numId="15">
    <w:abstractNumId w:val="42"/>
  </w:num>
  <w:num w:numId="16">
    <w:abstractNumId w:val="45"/>
  </w:num>
  <w:num w:numId="17">
    <w:abstractNumId w:val="10"/>
  </w:num>
  <w:num w:numId="18">
    <w:abstractNumId w:val="46"/>
  </w:num>
  <w:num w:numId="19">
    <w:abstractNumId w:val="33"/>
  </w:num>
  <w:num w:numId="20">
    <w:abstractNumId w:val="44"/>
  </w:num>
  <w:num w:numId="21">
    <w:abstractNumId w:val="36"/>
    <w:lvlOverride w:ilvl="0">
      <w:lvl w:ilvl="0">
        <w:start w:val="3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22">
    <w:abstractNumId w:val="40"/>
  </w:num>
  <w:num w:numId="23">
    <w:abstractNumId w:val="27"/>
  </w:num>
  <w:num w:numId="24">
    <w:abstractNumId w:val="23"/>
  </w:num>
  <w:num w:numId="25">
    <w:abstractNumId w:val="17"/>
  </w:num>
  <w:num w:numId="26">
    <w:abstractNumId w:val="1"/>
  </w:num>
  <w:num w:numId="27">
    <w:abstractNumId w:val="16"/>
  </w:num>
  <w:num w:numId="28">
    <w:abstractNumId w:val="4"/>
  </w:num>
  <w:num w:numId="29">
    <w:abstractNumId w:val="22"/>
  </w:num>
  <w:num w:numId="30">
    <w:abstractNumId w:val="18"/>
  </w:num>
  <w:num w:numId="31">
    <w:abstractNumId w:val="21"/>
  </w:num>
  <w:num w:numId="32">
    <w:abstractNumId w:val="12"/>
  </w:num>
  <w:num w:numId="33">
    <w:abstractNumId w:val="34"/>
  </w:num>
  <w:num w:numId="34">
    <w:abstractNumId w:val="50"/>
  </w:num>
  <w:num w:numId="35">
    <w:abstractNumId w:val="39"/>
  </w:num>
  <w:num w:numId="36">
    <w:abstractNumId w:val="20"/>
  </w:num>
  <w:num w:numId="37">
    <w:abstractNumId w:val="32"/>
  </w:num>
  <w:num w:numId="38">
    <w:abstractNumId w:val="51"/>
  </w:num>
  <w:num w:numId="39">
    <w:abstractNumId w:val="0"/>
  </w:num>
  <w:num w:numId="40">
    <w:abstractNumId w:val="13"/>
  </w:num>
  <w:num w:numId="41">
    <w:abstractNumId w:val="48"/>
  </w:num>
  <w:num w:numId="42">
    <w:abstractNumId w:val="38"/>
  </w:num>
  <w:num w:numId="43">
    <w:abstractNumId w:val="14"/>
  </w:num>
  <w:num w:numId="44">
    <w:abstractNumId w:val="28"/>
  </w:num>
  <w:num w:numId="45">
    <w:abstractNumId w:val="41"/>
  </w:num>
  <w:num w:numId="46">
    <w:abstractNumId w:val="11"/>
  </w:num>
  <w:num w:numId="47">
    <w:abstractNumId w:val="52"/>
  </w:num>
  <w:num w:numId="48">
    <w:abstractNumId w:val="15"/>
  </w:num>
  <w:num w:numId="49">
    <w:abstractNumId w:val="8"/>
  </w:num>
  <w:num w:numId="50">
    <w:abstractNumId w:val="29"/>
  </w:num>
  <w:num w:numId="51">
    <w:abstractNumId w:val="19"/>
  </w:num>
  <w:num w:numId="52">
    <w:abstractNumId w:val="7"/>
  </w:num>
  <w:num w:numId="53">
    <w:abstractNumId w:val="37"/>
  </w:num>
  <w:num w:numId="54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61"/>
    <w:rsid w:val="00006CC5"/>
    <w:rsid w:val="00013F9D"/>
    <w:rsid w:val="00026A7B"/>
    <w:rsid w:val="00027D6E"/>
    <w:rsid w:val="000303AF"/>
    <w:rsid w:val="00031469"/>
    <w:rsid w:val="00032F35"/>
    <w:rsid w:val="00033BC2"/>
    <w:rsid w:val="000346D9"/>
    <w:rsid w:val="000350B1"/>
    <w:rsid w:val="00041AD0"/>
    <w:rsid w:val="000470A6"/>
    <w:rsid w:val="00050F4A"/>
    <w:rsid w:val="00051FF4"/>
    <w:rsid w:val="0005534B"/>
    <w:rsid w:val="00060503"/>
    <w:rsid w:val="000728F1"/>
    <w:rsid w:val="0007368F"/>
    <w:rsid w:val="00075BD9"/>
    <w:rsid w:val="0008280C"/>
    <w:rsid w:val="0008760D"/>
    <w:rsid w:val="0009592E"/>
    <w:rsid w:val="000A1DDA"/>
    <w:rsid w:val="000A5756"/>
    <w:rsid w:val="000A5EC6"/>
    <w:rsid w:val="000B2E2A"/>
    <w:rsid w:val="000B304A"/>
    <w:rsid w:val="000B33FC"/>
    <w:rsid w:val="000B6219"/>
    <w:rsid w:val="000C261A"/>
    <w:rsid w:val="000C3E62"/>
    <w:rsid w:val="000C47E0"/>
    <w:rsid w:val="000C5309"/>
    <w:rsid w:val="000D2F57"/>
    <w:rsid w:val="000D417F"/>
    <w:rsid w:val="000F4B32"/>
    <w:rsid w:val="001047DE"/>
    <w:rsid w:val="00105AF8"/>
    <w:rsid w:val="00110BA9"/>
    <w:rsid w:val="00111BE9"/>
    <w:rsid w:val="00113F0D"/>
    <w:rsid w:val="00122E9C"/>
    <w:rsid w:val="00125826"/>
    <w:rsid w:val="00127C7E"/>
    <w:rsid w:val="001306A7"/>
    <w:rsid w:val="00134261"/>
    <w:rsid w:val="001526B6"/>
    <w:rsid w:val="00162D6E"/>
    <w:rsid w:val="00163AB8"/>
    <w:rsid w:val="00170865"/>
    <w:rsid w:val="001713B2"/>
    <w:rsid w:val="00171FCD"/>
    <w:rsid w:val="00172C16"/>
    <w:rsid w:val="00174927"/>
    <w:rsid w:val="00176058"/>
    <w:rsid w:val="00176BB1"/>
    <w:rsid w:val="00177935"/>
    <w:rsid w:val="0018058A"/>
    <w:rsid w:val="00185B1F"/>
    <w:rsid w:val="0018701F"/>
    <w:rsid w:val="001925D1"/>
    <w:rsid w:val="00195740"/>
    <w:rsid w:val="00196DC3"/>
    <w:rsid w:val="0019762A"/>
    <w:rsid w:val="001A1905"/>
    <w:rsid w:val="001A6646"/>
    <w:rsid w:val="001B2ED0"/>
    <w:rsid w:val="001B4939"/>
    <w:rsid w:val="001C0382"/>
    <w:rsid w:val="001C115C"/>
    <w:rsid w:val="001C5DBA"/>
    <w:rsid w:val="001D45A3"/>
    <w:rsid w:val="001D488F"/>
    <w:rsid w:val="001D50B2"/>
    <w:rsid w:val="001E167B"/>
    <w:rsid w:val="001E2ECB"/>
    <w:rsid w:val="001F22C2"/>
    <w:rsid w:val="001F4287"/>
    <w:rsid w:val="00200F7B"/>
    <w:rsid w:val="00203CEE"/>
    <w:rsid w:val="00211598"/>
    <w:rsid w:val="00215C3E"/>
    <w:rsid w:val="00217898"/>
    <w:rsid w:val="00223604"/>
    <w:rsid w:val="002257CC"/>
    <w:rsid w:val="00247E2B"/>
    <w:rsid w:val="00250C01"/>
    <w:rsid w:val="00254746"/>
    <w:rsid w:val="002551AA"/>
    <w:rsid w:val="00256F17"/>
    <w:rsid w:val="00261E2D"/>
    <w:rsid w:val="00270596"/>
    <w:rsid w:val="00270A28"/>
    <w:rsid w:val="00270EE3"/>
    <w:rsid w:val="0027139C"/>
    <w:rsid w:val="00271A31"/>
    <w:rsid w:val="00273818"/>
    <w:rsid w:val="00275C8C"/>
    <w:rsid w:val="00280067"/>
    <w:rsid w:val="002806E3"/>
    <w:rsid w:val="0028671C"/>
    <w:rsid w:val="00287D11"/>
    <w:rsid w:val="00292DAE"/>
    <w:rsid w:val="002A237F"/>
    <w:rsid w:val="002B1197"/>
    <w:rsid w:val="002B233F"/>
    <w:rsid w:val="002B51E2"/>
    <w:rsid w:val="002C4FDB"/>
    <w:rsid w:val="002C5FFB"/>
    <w:rsid w:val="002C63B5"/>
    <w:rsid w:val="002C7CFA"/>
    <w:rsid w:val="002D2941"/>
    <w:rsid w:val="002D5841"/>
    <w:rsid w:val="002D71F8"/>
    <w:rsid w:val="002E0DC3"/>
    <w:rsid w:val="002E66EF"/>
    <w:rsid w:val="002F0A22"/>
    <w:rsid w:val="002F135D"/>
    <w:rsid w:val="002F2D6F"/>
    <w:rsid w:val="002F4729"/>
    <w:rsid w:val="003006B9"/>
    <w:rsid w:val="00301382"/>
    <w:rsid w:val="00312421"/>
    <w:rsid w:val="00313B24"/>
    <w:rsid w:val="00313D8D"/>
    <w:rsid w:val="00320F47"/>
    <w:rsid w:val="00327347"/>
    <w:rsid w:val="00327730"/>
    <w:rsid w:val="00335874"/>
    <w:rsid w:val="00335DF8"/>
    <w:rsid w:val="0033606B"/>
    <w:rsid w:val="0034125F"/>
    <w:rsid w:val="003445DF"/>
    <w:rsid w:val="00344A1C"/>
    <w:rsid w:val="00345D7A"/>
    <w:rsid w:val="003464FB"/>
    <w:rsid w:val="0035147A"/>
    <w:rsid w:val="00357173"/>
    <w:rsid w:val="00360E45"/>
    <w:rsid w:val="00362A77"/>
    <w:rsid w:val="003637F4"/>
    <w:rsid w:val="00364D62"/>
    <w:rsid w:val="00365A5A"/>
    <w:rsid w:val="003702A3"/>
    <w:rsid w:val="00372C9D"/>
    <w:rsid w:val="0037301A"/>
    <w:rsid w:val="00377669"/>
    <w:rsid w:val="00392658"/>
    <w:rsid w:val="00393CBB"/>
    <w:rsid w:val="003A2713"/>
    <w:rsid w:val="003A2848"/>
    <w:rsid w:val="003A4E65"/>
    <w:rsid w:val="003A5DE9"/>
    <w:rsid w:val="003B110B"/>
    <w:rsid w:val="003B3F29"/>
    <w:rsid w:val="003B59E5"/>
    <w:rsid w:val="003C0699"/>
    <w:rsid w:val="003C2C15"/>
    <w:rsid w:val="003C491F"/>
    <w:rsid w:val="003C5C0F"/>
    <w:rsid w:val="003C5ED3"/>
    <w:rsid w:val="003E095E"/>
    <w:rsid w:val="003E58D5"/>
    <w:rsid w:val="003F3FE2"/>
    <w:rsid w:val="003F6A1D"/>
    <w:rsid w:val="004003A9"/>
    <w:rsid w:val="004003AE"/>
    <w:rsid w:val="0040327E"/>
    <w:rsid w:val="00403BAE"/>
    <w:rsid w:val="00403BCF"/>
    <w:rsid w:val="00407D39"/>
    <w:rsid w:val="0042179F"/>
    <w:rsid w:val="00423D45"/>
    <w:rsid w:val="0042489F"/>
    <w:rsid w:val="0042575C"/>
    <w:rsid w:val="0043189F"/>
    <w:rsid w:val="00433070"/>
    <w:rsid w:val="004435A4"/>
    <w:rsid w:val="004525DB"/>
    <w:rsid w:val="0045690C"/>
    <w:rsid w:val="0046004D"/>
    <w:rsid w:val="00465413"/>
    <w:rsid w:val="00466192"/>
    <w:rsid w:val="00470527"/>
    <w:rsid w:val="00470572"/>
    <w:rsid w:val="00470DFF"/>
    <w:rsid w:val="004715B0"/>
    <w:rsid w:val="00480960"/>
    <w:rsid w:val="004822D3"/>
    <w:rsid w:val="0048343B"/>
    <w:rsid w:val="004835B4"/>
    <w:rsid w:val="00485372"/>
    <w:rsid w:val="004867A5"/>
    <w:rsid w:val="00486A18"/>
    <w:rsid w:val="00493CD2"/>
    <w:rsid w:val="00494050"/>
    <w:rsid w:val="004A4942"/>
    <w:rsid w:val="004A57C9"/>
    <w:rsid w:val="004B33C3"/>
    <w:rsid w:val="004B4DE5"/>
    <w:rsid w:val="004B58DA"/>
    <w:rsid w:val="004B6E35"/>
    <w:rsid w:val="004D073B"/>
    <w:rsid w:val="004D549B"/>
    <w:rsid w:val="004E0EA3"/>
    <w:rsid w:val="004E4A86"/>
    <w:rsid w:val="004F0DC7"/>
    <w:rsid w:val="00501572"/>
    <w:rsid w:val="00501D61"/>
    <w:rsid w:val="00502461"/>
    <w:rsid w:val="00505F54"/>
    <w:rsid w:val="00515A43"/>
    <w:rsid w:val="00517142"/>
    <w:rsid w:val="00526A2C"/>
    <w:rsid w:val="00537842"/>
    <w:rsid w:val="00545011"/>
    <w:rsid w:val="00545D82"/>
    <w:rsid w:val="0054613B"/>
    <w:rsid w:val="00547CF3"/>
    <w:rsid w:val="00551DD3"/>
    <w:rsid w:val="00552853"/>
    <w:rsid w:val="00555F9D"/>
    <w:rsid w:val="00557415"/>
    <w:rsid w:val="00560096"/>
    <w:rsid w:val="00563C33"/>
    <w:rsid w:val="00566940"/>
    <w:rsid w:val="00575822"/>
    <w:rsid w:val="00580F01"/>
    <w:rsid w:val="0058429B"/>
    <w:rsid w:val="005904A9"/>
    <w:rsid w:val="00591D19"/>
    <w:rsid w:val="00592AAA"/>
    <w:rsid w:val="00593529"/>
    <w:rsid w:val="0059499F"/>
    <w:rsid w:val="00596806"/>
    <w:rsid w:val="005A068D"/>
    <w:rsid w:val="005B49AA"/>
    <w:rsid w:val="005B5CB4"/>
    <w:rsid w:val="005C4C4D"/>
    <w:rsid w:val="005C5FE1"/>
    <w:rsid w:val="005D3004"/>
    <w:rsid w:val="005D3D20"/>
    <w:rsid w:val="005F3253"/>
    <w:rsid w:val="005F4C65"/>
    <w:rsid w:val="005F7741"/>
    <w:rsid w:val="00600124"/>
    <w:rsid w:val="00603381"/>
    <w:rsid w:val="00607263"/>
    <w:rsid w:val="006122F8"/>
    <w:rsid w:val="006257ED"/>
    <w:rsid w:val="006258A6"/>
    <w:rsid w:val="006363BC"/>
    <w:rsid w:val="006441EB"/>
    <w:rsid w:val="00645566"/>
    <w:rsid w:val="00651FBA"/>
    <w:rsid w:val="006542CA"/>
    <w:rsid w:val="0066018A"/>
    <w:rsid w:val="00660B6A"/>
    <w:rsid w:val="00662AB8"/>
    <w:rsid w:val="006637AD"/>
    <w:rsid w:val="00667486"/>
    <w:rsid w:val="00673062"/>
    <w:rsid w:val="00673C8B"/>
    <w:rsid w:val="00673D88"/>
    <w:rsid w:val="00674F0B"/>
    <w:rsid w:val="006768CC"/>
    <w:rsid w:val="00677637"/>
    <w:rsid w:val="0068053A"/>
    <w:rsid w:val="00681066"/>
    <w:rsid w:val="00685A78"/>
    <w:rsid w:val="00691716"/>
    <w:rsid w:val="0069241D"/>
    <w:rsid w:val="00694171"/>
    <w:rsid w:val="00694228"/>
    <w:rsid w:val="0069798A"/>
    <w:rsid w:val="006A0B6E"/>
    <w:rsid w:val="006A1105"/>
    <w:rsid w:val="006C1496"/>
    <w:rsid w:val="006C2859"/>
    <w:rsid w:val="006C2D8A"/>
    <w:rsid w:val="006C60DF"/>
    <w:rsid w:val="006C6682"/>
    <w:rsid w:val="006D516B"/>
    <w:rsid w:val="006D5B7D"/>
    <w:rsid w:val="006E225B"/>
    <w:rsid w:val="006E2BAD"/>
    <w:rsid w:val="006E6EDA"/>
    <w:rsid w:val="006E7258"/>
    <w:rsid w:val="006F4321"/>
    <w:rsid w:val="00705246"/>
    <w:rsid w:val="007112CB"/>
    <w:rsid w:val="00715C07"/>
    <w:rsid w:val="00722240"/>
    <w:rsid w:val="00727452"/>
    <w:rsid w:val="007306D9"/>
    <w:rsid w:val="00730D4E"/>
    <w:rsid w:val="00732B88"/>
    <w:rsid w:val="007351E1"/>
    <w:rsid w:val="00737651"/>
    <w:rsid w:val="007431A1"/>
    <w:rsid w:val="00744E7B"/>
    <w:rsid w:val="00747B60"/>
    <w:rsid w:val="007502F3"/>
    <w:rsid w:val="00752C2E"/>
    <w:rsid w:val="00753C9A"/>
    <w:rsid w:val="00755260"/>
    <w:rsid w:val="007553D6"/>
    <w:rsid w:val="00767B90"/>
    <w:rsid w:val="00772BC6"/>
    <w:rsid w:val="00774669"/>
    <w:rsid w:val="00777287"/>
    <w:rsid w:val="00784507"/>
    <w:rsid w:val="00784853"/>
    <w:rsid w:val="00784ADF"/>
    <w:rsid w:val="00796FFD"/>
    <w:rsid w:val="007A2EBA"/>
    <w:rsid w:val="007A50A8"/>
    <w:rsid w:val="007A57D1"/>
    <w:rsid w:val="007A65B3"/>
    <w:rsid w:val="007B001D"/>
    <w:rsid w:val="007B31A7"/>
    <w:rsid w:val="007B7285"/>
    <w:rsid w:val="007C1029"/>
    <w:rsid w:val="007C1C31"/>
    <w:rsid w:val="007D12B7"/>
    <w:rsid w:val="007E7DB3"/>
    <w:rsid w:val="007F3876"/>
    <w:rsid w:val="007F4E38"/>
    <w:rsid w:val="00812621"/>
    <w:rsid w:val="00814881"/>
    <w:rsid w:val="00817EA8"/>
    <w:rsid w:val="00824394"/>
    <w:rsid w:val="00825FB9"/>
    <w:rsid w:val="00827AA5"/>
    <w:rsid w:val="00830B02"/>
    <w:rsid w:val="008324A4"/>
    <w:rsid w:val="00834208"/>
    <w:rsid w:val="008429A0"/>
    <w:rsid w:val="00852964"/>
    <w:rsid w:val="00855D87"/>
    <w:rsid w:val="00856A6C"/>
    <w:rsid w:val="0085708F"/>
    <w:rsid w:val="00861646"/>
    <w:rsid w:val="0087499A"/>
    <w:rsid w:val="00877190"/>
    <w:rsid w:val="008771C5"/>
    <w:rsid w:val="00880E00"/>
    <w:rsid w:val="0088131E"/>
    <w:rsid w:val="00883634"/>
    <w:rsid w:val="00886143"/>
    <w:rsid w:val="00894162"/>
    <w:rsid w:val="008A1840"/>
    <w:rsid w:val="008A473D"/>
    <w:rsid w:val="008B19CF"/>
    <w:rsid w:val="008B21F4"/>
    <w:rsid w:val="008B5328"/>
    <w:rsid w:val="008B5E84"/>
    <w:rsid w:val="008B7576"/>
    <w:rsid w:val="008B7860"/>
    <w:rsid w:val="008C675E"/>
    <w:rsid w:val="008C7F8C"/>
    <w:rsid w:val="008D07F9"/>
    <w:rsid w:val="008D0C4C"/>
    <w:rsid w:val="008D0FE6"/>
    <w:rsid w:val="008D1557"/>
    <w:rsid w:val="008D6DD4"/>
    <w:rsid w:val="008D7E92"/>
    <w:rsid w:val="008E514C"/>
    <w:rsid w:val="008E6799"/>
    <w:rsid w:val="008E75E2"/>
    <w:rsid w:val="008F2094"/>
    <w:rsid w:val="008F62EE"/>
    <w:rsid w:val="008F7274"/>
    <w:rsid w:val="00900630"/>
    <w:rsid w:val="00904B5C"/>
    <w:rsid w:val="00921971"/>
    <w:rsid w:val="00931608"/>
    <w:rsid w:val="009317DF"/>
    <w:rsid w:val="00932F8D"/>
    <w:rsid w:val="00937195"/>
    <w:rsid w:val="00947593"/>
    <w:rsid w:val="00950026"/>
    <w:rsid w:val="009541E2"/>
    <w:rsid w:val="009550F1"/>
    <w:rsid w:val="009551B5"/>
    <w:rsid w:val="00960584"/>
    <w:rsid w:val="00961EE8"/>
    <w:rsid w:val="009666D2"/>
    <w:rsid w:val="00972455"/>
    <w:rsid w:val="00980705"/>
    <w:rsid w:val="00982109"/>
    <w:rsid w:val="009835FF"/>
    <w:rsid w:val="00984526"/>
    <w:rsid w:val="00991BD3"/>
    <w:rsid w:val="009953C9"/>
    <w:rsid w:val="00996289"/>
    <w:rsid w:val="009A10E2"/>
    <w:rsid w:val="009A42E6"/>
    <w:rsid w:val="009A49E4"/>
    <w:rsid w:val="009A51AB"/>
    <w:rsid w:val="009A7D13"/>
    <w:rsid w:val="009A7E69"/>
    <w:rsid w:val="009B03AF"/>
    <w:rsid w:val="009B17EA"/>
    <w:rsid w:val="009B4DF0"/>
    <w:rsid w:val="009B6C2C"/>
    <w:rsid w:val="009C0BDB"/>
    <w:rsid w:val="009C18B2"/>
    <w:rsid w:val="009C2B9F"/>
    <w:rsid w:val="009C4E78"/>
    <w:rsid w:val="009C569D"/>
    <w:rsid w:val="009D6FB5"/>
    <w:rsid w:val="009D77CE"/>
    <w:rsid w:val="009E467C"/>
    <w:rsid w:val="009E6029"/>
    <w:rsid w:val="009F36FA"/>
    <w:rsid w:val="009F4B84"/>
    <w:rsid w:val="009F4E73"/>
    <w:rsid w:val="009F569B"/>
    <w:rsid w:val="009F6561"/>
    <w:rsid w:val="009F77CA"/>
    <w:rsid w:val="00A03AF5"/>
    <w:rsid w:val="00A06D0D"/>
    <w:rsid w:val="00A11077"/>
    <w:rsid w:val="00A11ED9"/>
    <w:rsid w:val="00A1222C"/>
    <w:rsid w:val="00A16D88"/>
    <w:rsid w:val="00A24364"/>
    <w:rsid w:val="00A26450"/>
    <w:rsid w:val="00A30590"/>
    <w:rsid w:val="00A3248B"/>
    <w:rsid w:val="00A3519A"/>
    <w:rsid w:val="00A413F9"/>
    <w:rsid w:val="00A41DF3"/>
    <w:rsid w:val="00A44645"/>
    <w:rsid w:val="00A50940"/>
    <w:rsid w:val="00A52A14"/>
    <w:rsid w:val="00A626E2"/>
    <w:rsid w:val="00A829DB"/>
    <w:rsid w:val="00A86D17"/>
    <w:rsid w:val="00A90C8B"/>
    <w:rsid w:val="00A9589F"/>
    <w:rsid w:val="00AA099F"/>
    <w:rsid w:val="00AA1C8D"/>
    <w:rsid w:val="00AA38F7"/>
    <w:rsid w:val="00AA50F8"/>
    <w:rsid w:val="00AA7906"/>
    <w:rsid w:val="00AA7FB3"/>
    <w:rsid w:val="00AB3914"/>
    <w:rsid w:val="00AC3200"/>
    <w:rsid w:val="00AC6909"/>
    <w:rsid w:val="00AC6C43"/>
    <w:rsid w:val="00AE39C2"/>
    <w:rsid w:val="00AE6369"/>
    <w:rsid w:val="00AE7CEF"/>
    <w:rsid w:val="00AF05AF"/>
    <w:rsid w:val="00AF2E8D"/>
    <w:rsid w:val="00AF652B"/>
    <w:rsid w:val="00B03421"/>
    <w:rsid w:val="00B04462"/>
    <w:rsid w:val="00B07338"/>
    <w:rsid w:val="00B078D5"/>
    <w:rsid w:val="00B13CC2"/>
    <w:rsid w:val="00B21D6B"/>
    <w:rsid w:val="00B22E72"/>
    <w:rsid w:val="00B26DC3"/>
    <w:rsid w:val="00B307A0"/>
    <w:rsid w:val="00B30FD4"/>
    <w:rsid w:val="00B34D74"/>
    <w:rsid w:val="00B54BD8"/>
    <w:rsid w:val="00B55899"/>
    <w:rsid w:val="00B63C50"/>
    <w:rsid w:val="00B670E8"/>
    <w:rsid w:val="00B76247"/>
    <w:rsid w:val="00B84BB7"/>
    <w:rsid w:val="00B85135"/>
    <w:rsid w:val="00B85A5D"/>
    <w:rsid w:val="00B922C2"/>
    <w:rsid w:val="00B93FDA"/>
    <w:rsid w:val="00B957A4"/>
    <w:rsid w:val="00BA141D"/>
    <w:rsid w:val="00BA3D8A"/>
    <w:rsid w:val="00BA416F"/>
    <w:rsid w:val="00BA66BB"/>
    <w:rsid w:val="00BA7811"/>
    <w:rsid w:val="00BB1811"/>
    <w:rsid w:val="00BB6F2C"/>
    <w:rsid w:val="00BC2214"/>
    <w:rsid w:val="00BC507B"/>
    <w:rsid w:val="00BC7E34"/>
    <w:rsid w:val="00BD454D"/>
    <w:rsid w:val="00BD56AD"/>
    <w:rsid w:val="00BE1272"/>
    <w:rsid w:val="00BE2558"/>
    <w:rsid w:val="00BE5667"/>
    <w:rsid w:val="00BF0DC8"/>
    <w:rsid w:val="00C01BB8"/>
    <w:rsid w:val="00C021B1"/>
    <w:rsid w:val="00C05BB4"/>
    <w:rsid w:val="00C11000"/>
    <w:rsid w:val="00C111F1"/>
    <w:rsid w:val="00C13EA4"/>
    <w:rsid w:val="00C24401"/>
    <w:rsid w:val="00C25D48"/>
    <w:rsid w:val="00C330D2"/>
    <w:rsid w:val="00C37C5B"/>
    <w:rsid w:val="00C425F8"/>
    <w:rsid w:val="00C46852"/>
    <w:rsid w:val="00C479E1"/>
    <w:rsid w:val="00C522D8"/>
    <w:rsid w:val="00C606D8"/>
    <w:rsid w:val="00C62DA5"/>
    <w:rsid w:val="00C636CB"/>
    <w:rsid w:val="00C648DB"/>
    <w:rsid w:val="00C664AF"/>
    <w:rsid w:val="00C66B50"/>
    <w:rsid w:val="00C7370E"/>
    <w:rsid w:val="00C7546F"/>
    <w:rsid w:val="00C83818"/>
    <w:rsid w:val="00C84934"/>
    <w:rsid w:val="00C93044"/>
    <w:rsid w:val="00C94B9C"/>
    <w:rsid w:val="00C95197"/>
    <w:rsid w:val="00C97F00"/>
    <w:rsid w:val="00CA1F37"/>
    <w:rsid w:val="00CA2CC4"/>
    <w:rsid w:val="00CA50D9"/>
    <w:rsid w:val="00CA55F1"/>
    <w:rsid w:val="00CA5E20"/>
    <w:rsid w:val="00CB11A2"/>
    <w:rsid w:val="00CB124B"/>
    <w:rsid w:val="00CB5063"/>
    <w:rsid w:val="00CB6239"/>
    <w:rsid w:val="00CC6CCF"/>
    <w:rsid w:val="00CC7862"/>
    <w:rsid w:val="00CD1D61"/>
    <w:rsid w:val="00CD44F2"/>
    <w:rsid w:val="00CE3F06"/>
    <w:rsid w:val="00CF32A7"/>
    <w:rsid w:val="00CF3977"/>
    <w:rsid w:val="00CF61F0"/>
    <w:rsid w:val="00D0607C"/>
    <w:rsid w:val="00D10B03"/>
    <w:rsid w:val="00D238D9"/>
    <w:rsid w:val="00D24335"/>
    <w:rsid w:val="00D30D26"/>
    <w:rsid w:val="00D31A15"/>
    <w:rsid w:val="00D31A1C"/>
    <w:rsid w:val="00D33A79"/>
    <w:rsid w:val="00D402E8"/>
    <w:rsid w:val="00D419E4"/>
    <w:rsid w:val="00D45A75"/>
    <w:rsid w:val="00D551AE"/>
    <w:rsid w:val="00D5622A"/>
    <w:rsid w:val="00D61609"/>
    <w:rsid w:val="00D678DF"/>
    <w:rsid w:val="00D71CD0"/>
    <w:rsid w:val="00D76CCF"/>
    <w:rsid w:val="00D81FF1"/>
    <w:rsid w:val="00D85775"/>
    <w:rsid w:val="00D857EE"/>
    <w:rsid w:val="00D86087"/>
    <w:rsid w:val="00D861D1"/>
    <w:rsid w:val="00D93E26"/>
    <w:rsid w:val="00DA5FE3"/>
    <w:rsid w:val="00DB6196"/>
    <w:rsid w:val="00DB722C"/>
    <w:rsid w:val="00DB7C0C"/>
    <w:rsid w:val="00DC043E"/>
    <w:rsid w:val="00DC3831"/>
    <w:rsid w:val="00DD022C"/>
    <w:rsid w:val="00DD0438"/>
    <w:rsid w:val="00DD18B7"/>
    <w:rsid w:val="00DD43AB"/>
    <w:rsid w:val="00DD4BC7"/>
    <w:rsid w:val="00DE17CE"/>
    <w:rsid w:val="00DE68AB"/>
    <w:rsid w:val="00DE7C18"/>
    <w:rsid w:val="00DF3545"/>
    <w:rsid w:val="00E00EC8"/>
    <w:rsid w:val="00E01027"/>
    <w:rsid w:val="00E0202A"/>
    <w:rsid w:val="00E05BAB"/>
    <w:rsid w:val="00E070F6"/>
    <w:rsid w:val="00E11186"/>
    <w:rsid w:val="00E16303"/>
    <w:rsid w:val="00E17FEC"/>
    <w:rsid w:val="00E235B6"/>
    <w:rsid w:val="00E31E04"/>
    <w:rsid w:val="00E32B80"/>
    <w:rsid w:val="00E36FEF"/>
    <w:rsid w:val="00E37740"/>
    <w:rsid w:val="00E41074"/>
    <w:rsid w:val="00E4434A"/>
    <w:rsid w:val="00E53B69"/>
    <w:rsid w:val="00E65EDE"/>
    <w:rsid w:val="00E67B44"/>
    <w:rsid w:val="00E70B8E"/>
    <w:rsid w:val="00E75D7A"/>
    <w:rsid w:val="00E76BAC"/>
    <w:rsid w:val="00E838B2"/>
    <w:rsid w:val="00E851A6"/>
    <w:rsid w:val="00EA1959"/>
    <w:rsid w:val="00EA48AF"/>
    <w:rsid w:val="00EA4EAB"/>
    <w:rsid w:val="00EA56C4"/>
    <w:rsid w:val="00EA5EEA"/>
    <w:rsid w:val="00EA6F4C"/>
    <w:rsid w:val="00EB282D"/>
    <w:rsid w:val="00EB2DF5"/>
    <w:rsid w:val="00EC1982"/>
    <w:rsid w:val="00EC5858"/>
    <w:rsid w:val="00EC740C"/>
    <w:rsid w:val="00ED18B3"/>
    <w:rsid w:val="00EE0986"/>
    <w:rsid w:val="00EE19F0"/>
    <w:rsid w:val="00EF4923"/>
    <w:rsid w:val="00EF6C40"/>
    <w:rsid w:val="00EF6E3B"/>
    <w:rsid w:val="00F0157C"/>
    <w:rsid w:val="00F01DB6"/>
    <w:rsid w:val="00F10F05"/>
    <w:rsid w:val="00F116CA"/>
    <w:rsid w:val="00F244AC"/>
    <w:rsid w:val="00F271E6"/>
    <w:rsid w:val="00F30B28"/>
    <w:rsid w:val="00F30F50"/>
    <w:rsid w:val="00F33F4B"/>
    <w:rsid w:val="00F419B0"/>
    <w:rsid w:val="00F44928"/>
    <w:rsid w:val="00F50FC7"/>
    <w:rsid w:val="00F54990"/>
    <w:rsid w:val="00F601B1"/>
    <w:rsid w:val="00F61016"/>
    <w:rsid w:val="00F63CD8"/>
    <w:rsid w:val="00F65574"/>
    <w:rsid w:val="00F658C9"/>
    <w:rsid w:val="00F677AC"/>
    <w:rsid w:val="00F8056D"/>
    <w:rsid w:val="00F8537A"/>
    <w:rsid w:val="00F86E07"/>
    <w:rsid w:val="00F92AB5"/>
    <w:rsid w:val="00F93139"/>
    <w:rsid w:val="00F95D67"/>
    <w:rsid w:val="00FA293C"/>
    <w:rsid w:val="00FA3F69"/>
    <w:rsid w:val="00FA521A"/>
    <w:rsid w:val="00FA7D63"/>
    <w:rsid w:val="00FB2F21"/>
    <w:rsid w:val="00FB65DF"/>
    <w:rsid w:val="00FC09E0"/>
    <w:rsid w:val="00FC4CD4"/>
    <w:rsid w:val="00FD2837"/>
    <w:rsid w:val="00FD3858"/>
    <w:rsid w:val="00FE48D9"/>
    <w:rsid w:val="00FE4A41"/>
    <w:rsid w:val="00FF303E"/>
    <w:rsid w:val="00FF45A7"/>
    <w:rsid w:val="00FF526A"/>
    <w:rsid w:val="00FF7B08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FFE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B3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1">
    <w:name w:val="heading 1"/>
    <w:basedOn w:val="Normal"/>
    <w:next w:val="Normal"/>
    <w:qFormat/>
    <w:rsid w:val="007E7DB3"/>
    <w:pPr>
      <w:keepNext/>
      <w:outlineLvl w:val="0"/>
    </w:pPr>
    <w:rPr>
      <w:rFonts w:ascii="Times New Roman" w:hAnsi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7E7DB3"/>
    <w:pPr>
      <w:keepNext/>
      <w:jc w:val="center"/>
      <w:outlineLvl w:val="1"/>
    </w:pPr>
    <w:rPr>
      <w:rFonts w:ascii="Times New Roman" w:hAnsi="Times New Roman"/>
      <w:b/>
      <w:sz w:val="24"/>
      <w14:shadow w14:blurRad="0" w14:dist="0" w14:dir="0" w14:sx="0" w14:sy="0" w14:kx="0" w14:ky="0" w14:algn="none">
        <w14:srgbClr w14:val="000000"/>
      </w14:shadow>
    </w:rPr>
  </w:style>
  <w:style w:type="paragraph" w:styleId="Heading3">
    <w:name w:val="heading 3"/>
    <w:basedOn w:val="Normal"/>
    <w:next w:val="Normal"/>
    <w:qFormat/>
    <w:rsid w:val="007E7DB3"/>
    <w:pPr>
      <w:keepNext/>
      <w:numPr>
        <w:numId w:val="14"/>
      </w:numPr>
      <w:outlineLvl w:val="2"/>
    </w:pPr>
    <w:rPr>
      <w:rFonts w:ascii="Times New Roman" w:hAnsi="Times New Roman"/>
      <w:sz w:val="24"/>
      <w14:shadow w14:blurRad="0" w14:dist="0" w14:dir="0" w14:sx="0" w14:sy="0" w14:kx="0" w14:ky="0" w14:algn="none">
        <w14:srgbClr w14:val="000000"/>
      </w14:shadow>
    </w:rPr>
  </w:style>
  <w:style w:type="paragraph" w:styleId="Heading4">
    <w:name w:val="heading 4"/>
    <w:basedOn w:val="Normal"/>
    <w:next w:val="Header"/>
    <w:qFormat/>
    <w:rsid w:val="007E7DB3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Header"/>
    <w:qFormat/>
    <w:rsid w:val="007E7DB3"/>
    <w:pPr>
      <w:ind w:left="720"/>
      <w:outlineLvl w:val="4"/>
    </w:pPr>
    <w:rPr>
      <w:b/>
    </w:rPr>
  </w:style>
  <w:style w:type="paragraph" w:styleId="Heading6">
    <w:name w:val="heading 6"/>
    <w:basedOn w:val="Normal"/>
    <w:next w:val="Header"/>
    <w:qFormat/>
    <w:rsid w:val="007E7DB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Header"/>
    <w:qFormat/>
    <w:rsid w:val="007E7DB3"/>
    <w:pPr>
      <w:ind w:left="720"/>
      <w:outlineLvl w:val="6"/>
    </w:pPr>
    <w:rPr>
      <w:i/>
    </w:rPr>
  </w:style>
  <w:style w:type="paragraph" w:styleId="Heading8">
    <w:name w:val="heading 8"/>
    <w:basedOn w:val="Normal"/>
    <w:next w:val="Header"/>
    <w:qFormat/>
    <w:rsid w:val="007E7DB3"/>
    <w:pPr>
      <w:ind w:left="720"/>
      <w:outlineLvl w:val="7"/>
    </w:pPr>
    <w:rPr>
      <w:i/>
    </w:rPr>
  </w:style>
  <w:style w:type="paragraph" w:styleId="Heading9">
    <w:name w:val="heading 9"/>
    <w:basedOn w:val="Normal"/>
    <w:next w:val="Header"/>
    <w:qFormat/>
    <w:rsid w:val="007E7DB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7DB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E7DB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E7DB3"/>
    <w:rPr>
      <w:position w:val="6"/>
      <w:sz w:val="16"/>
    </w:rPr>
  </w:style>
  <w:style w:type="paragraph" w:styleId="FootnoteText">
    <w:name w:val="footnote text"/>
    <w:basedOn w:val="Normal"/>
    <w:semiHidden/>
    <w:rsid w:val="007E7DB3"/>
  </w:style>
  <w:style w:type="character" w:styleId="PageNumber">
    <w:name w:val="page number"/>
    <w:basedOn w:val="DefaultParagraphFont"/>
    <w:rsid w:val="007E7DB3"/>
  </w:style>
  <w:style w:type="paragraph" w:styleId="BodyTextIndent">
    <w:name w:val="Body Text Indent"/>
    <w:basedOn w:val="Normal"/>
    <w:rsid w:val="007E7DB3"/>
    <w:pPr>
      <w:ind w:left="288"/>
    </w:pPr>
    <w:rPr>
      <w:rFonts w:ascii="Times New Roman" w:hAnsi="Times New Roman"/>
      <w:color w:val="008000"/>
      <w:sz w:val="24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semiHidden/>
    <w:rsid w:val="00393C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EE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72C9D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B3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1">
    <w:name w:val="heading 1"/>
    <w:basedOn w:val="Normal"/>
    <w:next w:val="Normal"/>
    <w:qFormat/>
    <w:rsid w:val="007E7DB3"/>
    <w:pPr>
      <w:keepNext/>
      <w:outlineLvl w:val="0"/>
    </w:pPr>
    <w:rPr>
      <w:rFonts w:ascii="Times New Roman" w:hAnsi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7E7DB3"/>
    <w:pPr>
      <w:keepNext/>
      <w:jc w:val="center"/>
      <w:outlineLvl w:val="1"/>
    </w:pPr>
    <w:rPr>
      <w:rFonts w:ascii="Times New Roman" w:hAnsi="Times New Roman"/>
      <w:b/>
      <w:sz w:val="24"/>
      <w14:shadow w14:blurRad="0" w14:dist="0" w14:dir="0" w14:sx="0" w14:sy="0" w14:kx="0" w14:ky="0" w14:algn="none">
        <w14:srgbClr w14:val="000000"/>
      </w14:shadow>
    </w:rPr>
  </w:style>
  <w:style w:type="paragraph" w:styleId="Heading3">
    <w:name w:val="heading 3"/>
    <w:basedOn w:val="Normal"/>
    <w:next w:val="Normal"/>
    <w:qFormat/>
    <w:rsid w:val="007E7DB3"/>
    <w:pPr>
      <w:keepNext/>
      <w:numPr>
        <w:numId w:val="14"/>
      </w:numPr>
      <w:outlineLvl w:val="2"/>
    </w:pPr>
    <w:rPr>
      <w:rFonts w:ascii="Times New Roman" w:hAnsi="Times New Roman"/>
      <w:sz w:val="24"/>
      <w14:shadow w14:blurRad="0" w14:dist="0" w14:dir="0" w14:sx="0" w14:sy="0" w14:kx="0" w14:ky="0" w14:algn="none">
        <w14:srgbClr w14:val="000000"/>
      </w14:shadow>
    </w:rPr>
  </w:style>
  <w:style w:type="paragraph" w:styleId="Heading4">
    <w:name w:val="heading 4"/>
    <w:basedOn w:val="Normal"/>
    <w:next w:val="Header"/>
    <w:qFormat/>
    <w:rsid w:val="007E7DB3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Header"/>
    <w:qFormat/>
    <w:rsid w:val="007E7DB3"/>
    <w:pPr>
      <w:ind w:left="720"/>
      <w:outlineLvl w:val="4"/>
    </w:pPr>
    <w:rPr>
      <w:b/>
    </w:rPr>
  </w:style>
  <w:style w:type="paragraph" w:styleId="Heading6">
    <w:name w:val="heading 6"/>
    <w:basedOn w:val="Normal"/>
    <w:next w:val="Header"/>
    <w:qFormat/>
    <w:rsid w:val="007E7DB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Header"/>
    <w:qFormat/>
    <w:rsid w:val="007E7DB3"/>
    <w:pPr>
      <w:ind w:left="720"/>
      <w:outlineLvl w:val="6"/>
    </w:pPr>
    <w:rPr>
      <w:i/>
    </w:rPr>
  </w:style>
  <w:style w:type="paragraph" w:styleId="Heading8">
    <w:name w:val="heading 8"/>
    <w:basedOn w:val="Normal"/>
    <w:next w:val="Header"/>
    <w:qFormat/>
    <w:rsid w:val="007E7DB3"/>
    <w:pPr>
      <w:ind w:left="720"/>
      <w:outlineLvl w:val="7"/>
    </w:pPr>
    <w:rPr>
      <w:i/>
    </w:rPr>
  </w:style>
  <w:style w:type="paragraph" w:styleId="Heading9">
    <w:name w:val="heading 9"/>
    <w:basedOn w:val="Normal"/>
    <w:next w:val="Header"/>
    <w:qFormat/>
    <w:rsid w:val="007E7DB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7DB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E7DB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E7DB3"/>
    <w:rPr>
      <w:position w:val="6"/>
      <w:sz w:val="16"/>
    </w:rPr>
  </w:style>
  <w:style w:type="paragraph" w:styleId="FootnoteText">
    <w:name w:val="footnote text"/>
    <w:basedOn w:val="Normal"/>
    <w:semiHidden/>
    <w:rsid w:val="007E7DB3"/>
  </w:style>
  <w:style w:type="character" w:styleId="PageNumber">
    <w:name w:val="page number"/>
    <w:basedOn w:val="DefaultParagraphFont"/>
    <w:rsid w:val="007E7DB3"/>
  </w:style>
  <w:style w:type="paragraph" w:styleId="BodyTextIndent">
    <w:name w:val="Body Text Indent"/>
    <w:basedOn w:val="Normal"/>
    <w:rsid w:val="007E7DB3"/>
    <w:pPr>
      <w:ind w:left="288"/>
    </w:pPr>
    <w:rPr>
      <w:rFonts w:ascii="Times New Roman" w:hAnsi="Times New Roman"/>
      <w:color w:val="008000"/>
      <w:sz w:val="24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semiHidden/>
    <w:rsid w:val="00393C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EE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72C9D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1B38A-A6FF-FD44-A3EB-19119F9C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2891</Words>
  <Characters>16479</Characters>
  <Application>Microsoft Macintosh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G111 Spec 2014</vt:lpstr>
    </vt:vector>
  </TitlesOfParts>
  <Manager/>
  <Company>Peerless Products, Inc.</Company>
  <LinksUpToDate>false</LinksUpToDate>
  <CharactersWithSpaces>19332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G111 Spec 2014</dc:title>
  <dc:subject/>
  <dc:creator>John Kane</dc:creator>
  <cp:keywords/>
  <dc:description/>
  <cp:lastModifiedBy>John Kane</cp:lastModifiedBy>
  <cp:revision>31</cp:revision>
  <cp:lastPrinted>2014-04-10T15:33:00Z</cp:lastPrinted>
  <dcterms:created xsi:type="dcterms:W3CDTF">2014-04-08T15:46:00Z</dcterms:created>
  <dcterms:modified xsi:type="dcterms:W3CDTF">2014-04-10T15:33:00Z</dcterms:modified>
  <cp:category/>
</cp:coreProperties>
</file>